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DB4FEA">
        <w:rPr>
          <w:b/>
          <w:bCs/>
        </w:rPr>
        <w:t>2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F2576D">
        <w:rPr>
          <w:rFonts w:ascii="Cambria" w:hAnsi="Cambria"/>
        </w:rPr>
        <w:t>20</w:t>
      </w:r>
      <w:r w:rsidR="0092662B" w:rsidRPr="009C2F09">
        <w:rPr>
          <w:rFonts w:ascii="Cambria" w:hAnsi="Cambria"/>
        </w:rPr>
        <w:t>.01.2022</w:t>
      </w:r>
      <w:r w:rsidRPr="009C2F09">
        <w:rPr>
          <w:rFonts w:ascii="Cambria" w:hAnsi="Cambria"/>
        </w:rPr>
        <w:t xml:space="preserve"> г. от </w:t>
      </w:r>
      <w:r w:rsidR="00B2287D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B2287D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B2287D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B2287D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1. 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кметство с.Тича, насрочен за 27 февруари 2022 г. Определяне на конкретно лице и определяне размера на възнаграждението. 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2. 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частичен избор за Кмет на кметство с.Тича, насрочен за 27 февруари 2022 г.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3. Формиране на единните номера на избирателните секции в община Котел за при провеждане на частичен избор за кмет на кметство с.Тича на 27.02.2022 г. при произвеждане на частичен избор за Кмет на Кметство насрочен за 27 февруари 2022г.;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4.Други.</w:t>
      </w: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lastRenderedPageBreak/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9C2F09" w:rsidRDefault="008D023E" w:rsidP="00F2576D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Дневният ред се прие от ОИК с мнозинство от 13 гласа “ЗА”.</w:t>
      </w:r>
    </w:p>
    <w:p w:rsidR="00DB4FEA" w:rsidRPr="00F2576D" w:rsidRDefault="008D023E" w:rsidP="00F2576D">
      <w:pPr>
        <w:ind w:firstLine="708"/>
        <w:jc w:val="both"/>
        <w:rPr>
          <w:rFonts w:ascii="Cambria" w:hAnsi="Cambria"/>
        </w:rPr>
      </w:pPr>
      <w:r w:rsidRPr="008A337C">
        <w:rPr>
          <w:rFonts w:ascii="Cambria" w:hAnsi="Cambria"/>
          <w:b/>
          <w:u w:val="single"/>
        </w:rPr>
        <w:t>По т.1 от дневния ред:</w:t>
      </w:r>
      <w:r w:rsidRPr="009C2F09">
        <w:rPr>
          <w:rFonts w:ascii="Cambria" w:hAnsi="Cambria"/>
        </w:rPr>
        <w:t xml:space="preserve">  председателят на комисията прочете проект на решение - </w:t>
      </w:r>
      <w:r w:rsidR="00DB4FEA" w:rsidRPr="00F2576D">
        <w:rPr>
          <w:rFonts w:ascii="Cambria" w:hAnsi="Cambria"/>
        </w:rPr>
        <w:t xml:space="preserve">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кметство с.Тича, насрочен за 27 февруари 2022 г. Определяне на конкретно лице и определяне размера на възнаграждението. </w:t>
      </w:r>
    </w:p>
    <w:p w:rsidR="008D023E" w:rsidRPr="009C2F09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На основание чл. 87, ал. 1, т. 1 от Изборния кодекс, във връзка с Решение № 484-МИ от 29 юли 2021 г. относно определяне на възнагражденията на членовете на ОИК, СИК/ПСИК и специалисти за произвеждане на частичните избори за кметове на 3 октомври 2021 г., приложимо, съгласно Решение № 1072-МИ/18.01.2022 г. на ЦИК</w:t>
      </w:r>
      <w:r w:rsidR="0092662B" w:rsidRPr="009C2F09">
        <w:rPr>
          <w:rFonts w:ascii="Cambria" w:hAnsi="Cambria"/>
        </w:rPr>
        <w:t xml:space="preserve">, ОИК Котел, </w:t>
      </w:r>
      <w:r w:rsidR="008D023E" w:rsidRPr="009C2F09">
        <w:rPr>
          <w:rFonts w:ascii="Cambria" w:hAnsi="Cambria"/>
        </w:rPr>
        <w:t> </w:t>
      </w:r>
    </w:p>
    <w:p w:rsidR="00DB4FEA" w:rsidRPr="00F2576D" w:rsidRDefault="008D023E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РЕШИ :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1. ОИК Котел има необходимост от наемането на един IT специалист, който да подпомага дейността на ОИК в организиране и произвеждане на частичен избор за Кмет на кметство с.Тича, при произвеждане на частични избори, насрочени за 27 февруари 2022 г.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2.  Назначава </w:t>
      </w:r>
      <w:r w:rsidR="00B2287D">
        <w:rPr>
          <w:rFonts w:ascii="Cambria" w:hAnsi="Cambria"/>
        </w:rPr>
        <w:t>ХЮЛИЯ ДУРАЛИЕВА ХАЛИЛОВА, ЕГН …………..</w:t>
      </w:r>
      <w:r w:rsidRPr="00F2576D">
        <w:rPr>
          <w:rFonts w:ascii="Cambria" w:hAnsi="Cambria"/>
        </w:rPr>
        <w:t xml:space="preserve">, с адрес: </w:t>
      </w:r>
      <w:r w:rsidR="00B2287D">
        <w:rPr>
          <w:rFonts w:ascii="Cambria" w:hAnsi="Cambria"/>
        </w:rPr>
        <w:t>с.Ябланово, ул.“Ягода“ №7</w:t>
      </w:r>
      <w:r w:rsidRPr="00F2576D">
        <w:rPr>
          <w:rFonts w:ascii="Cambria" w:hAnsi="Cambria"/>
        </w:rPr>
        <w:t xml:space="preserve">, като IT специалист към ОИК - Котел за периода от </w:t>
      </w:r>
      <w:r w:rsidR="008A337C">
        <w:rPr>
          <w:rFonts w:ascii="Cambria" w:hAnsi="Cambria"/>
          <w:lang w:val="en-US"/>
        </w:rPr>
        <w:t>20</w:t>
      </w:r>
      <w:r w:rsidRPr="00F2576D">
        <w:rPr>
          <w:rFonts w:ascii="Cambria" w:hAnsi="Cambria"/>
        </w:rPr>
        <w:t>.01.2022 г. до 7 дни от обявяване на изборния резултат.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3. Определя еднократно възнаграждение на IT специалист </w:t>
      </w:r>
      <w:r w:rsidR="00B2287D">
        <w:rPr>
          <w:rFonts w:ascii="Cambria" w:hAnsi="Cambria"/>
        </w:rPr>
        <w:t>ХЮЛИЯ ДУРАЛИЕВА ХАЛИЛОВА</w:t>
      </w:r>
      <w:r w:rsidR="00B2287D" w:rsidRPr="00F2576D">
        <w:rPr>
          <w:rFonts w:ascii="Cambria" w:hAnsi="Cambria"/>
        </w:rPr>
        <w:t xml:space="preserve"> </w:t>
      </w:r>
      <w:r w:rsidRPr="00F2576D">
        <w:rPr>
          <w:rFonts w:ascii="Cambria" w:hAnsi="Cambria"/>
        </w:rPr>
        <w:t>в размер на 780.00 лв.</w:t>
      </w:r>
    </w:p>
    <w:p w:rsidR="008D023E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4. Назначеното лице следва да  подпомага дейността на ОИК в организиране и произвеждане на частичен избор за Кмет на кметство с.Тича, насрочен за 27 февруари 2022 г., като осигурява техническо организиране на заседанията, поддръжка на страницата, електронната поща и регистрите, водени от ОИК. ОИК Котел може да възлага и други дейности на специалиста.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Заверено копие от решението да се изпрати на Кмета на община </w:t>
      </w:r>
      <w:r w:rsidR="00FE4694" w:rsidRPr="00F2576D">
        <w:rPr>
          <w:rFonts w:ascii="Cambria" w:hAnsi="Cambria"/>
        </w:rPr>
        <w:t>Котел</w:t>
      </w:r>
      <w:r w:rsidRPr="00F2576D">
        <w:rPr>
          <w:rFonts w:ascii="Cambria" w:hAnsi="Cambria"/>
        </w:rPr>
        <w:t>   за сключване на граждански договор с назначеното  лице.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Препис от решението да се изпрати до ЦИК за сведение.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lastRenderedPageBreak/>
        <w:t>Решението подлежи на оспорване в тридневен срок от обявяването му по реда на чл. 88 от ИК.</w:t>
      </w:r>
    </w:p>
    <w:p w:rsidR="00753F0C" w:rsidRPr="00F2576D" w:rsidRDefault="008D023E" w:rsidP="00F2576D">
      <w:pPr>
        <w:ind w:firstLine="708"/>
        <w:jc w:val="both"/>
        <w:rPr>
          <w:rFonts w:ascii="Cambria" w:hAnsi="Cambria"/>
        </w:rPr>
      </w:pPr>
      <w:r w:rsidRPr="008A337C">
        <w:rPr>
          <w:rFonts w:ascii="Cambria" w:hAnsi="Cambria"/>
          <w:b/>
          <w:u w:val="single"/>
        </w:rPr>
        <w:t>По т.2 от дневния ред:</w:t>
      </w:r>
      <w:r w:rsidRPr="00F2576D">
        <w:rPr>
          <w:rFonts w:ascii="Cambria" w:hAnsi="Cambria"/>
        </w:rPr>
        <w:t xml:space="preserve"> - </w:t>
      </w:r>
      <w:r w:rsidRPr="009C2F09">
        <w:rPr>
          <w:rFonts w:ascii="Cambria" w:hAnsi="Cambria"/>
        </w:rPr>
        <w:t xml:space="preserve">председателят на комисията прочете проект на решение - </w:t>
      </w:r>
      <w:r w:rsidR="00753F0C" w:rsidRPr="00F2576D">
        <w:rPr>
          <w:rFonts w:ascii="Cambria" w:hAnsi="Cambria"/>
        </w:rPr>
        <w:t>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частичен избор за Кмет на кметство с.Тича, насрочен за 27 февруари 2022 г.</w:t>
      </w:r>
    </w:p>
    <w:p w:rsidR="008D023E" w:rsidRPr="00F2576D" w:rsidRDefault="0092662B" w:rsidP="00F2576D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На основание чл.87, ал.1, т.1 от Изборния кодекс, ОИК Котел, </w:t>
      </w:r>
    </w:p>
    <w:p w:rsidR="008D023E" w:rsidRPr="00F2576D" w:rsidRDefault="008D023E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РЕШИ : </w:t>
      </w:r>
    </w:p>
    <w:p w:rsidR="00753F0C" w:rsidRPr="00F2576D" w:rsidRDefault="00753F0C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ОИК Котел издава удостоверения  на партии, коалиции, местни коалиции и инициативни комитети, регистрирани в ОИК Котел за участие в частичен избор за Кмет на кметство с.Тича, насрочен за 27 февруари 2022 г., които имат единна последователна номерация от номер 1. Датата на удостоверението е датата на неговото издаване. </w:t>
      </w:r>
    </w:p>
    <w:p w:rsidR="0092662B" w:rsidRPr="00F2576D" w:rsidRDefault="00753F0C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Решението да се обяви на  определеното място от ОИК – Котел  и да се публикува в интернет страницата на комисията.</w:t>
      </w:r>
    </w:p>
    <w:p w:rsidR="0092662B" w:rsidRPr="00F2576D" w:rsidRDefault="0092662B" w:rsidP="00F2576D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Решението подлежи на обжалване пред Централната избирателна комисия в тридневен срок от обявяването му.</w:t>
      </w:r>
    </w:p>
    <w:p w:rsidR="00753F0C" w:rsidRPr="00F2576D" w:rsidRDefault="008D023E" w:rsidP="00F2576D">
      <w:pPr>
        <w:ind w:firstLine="708"/>
        <w:jc w:val="both"/>
        <w:rPr>
          <w:rFonts w:ascii="Cambria" w:hAnsi="Cambria"/>
        </w:rPr>
      </w:pPr>
      <w:r w:rsidRPr="008A337C">
        <w:rPr>
          <w:rFonts w:ascii="Cambria" w:hAnsi="Cambria"/>
          <w:b/>
          <w:u w:val="single"/>
        </w:rPr>
        <w:t>По т.3 от дневния ред -</w:t>
      </w:r>
      <w:r w:rsidRPr="00F2576D">
        <w:rPr>
          <w:rFonts w:ascii="Cambria" w:hAnsi="Cambria"/>
        </w:rPr>
        <w:t xml:space="preserve"> </w:t>
      </w:r>
      <w:r w:rsidRPr="009C2F09">
        <w:rPr>
          <w:rFonts w:ascii="Cambria" w:hAnsi="Cambria"/>
        </w:rPr>
        <w:t xml:space="preserve">председателят на комисията прочете проект на решение - </w:t>
      </w:r>
      <w:r w:rsidR="00753F0C" w:rsidRPr="00F2576D">
        <w:rPr>
          <w:rFonts w:ascii="Cambria" w:hAnsi="Cambria"/>
        </w:rPr>
        <w:t>Формиране на единните номера на избирателните секции в община Котел за при провеждане на частичен избор за кмет на кметство с.Тича на 27.02.2022 г. при произвеждане на частичен избор за Кмет на Кметство насрочен за 27 февруари 2022г.;</w:t>
      </w:r>
    </w:p>
    <w:p w:rsidR="008A337C" w:rsidRDefault="00753F0C" w:rsidP="008A337C">
      <w:pPr>
        <w:ind w:firstLine="708"/>
        <w:jc w:val="both"/>
        <w:rPr>
          <w:rFonts w:ascii="Cambria" w:hAnsi="Cambria"/>
          <w:lang w:val="en-US"/>
        </w:rPr>
      </w:pPr>
      <w:r w:rsidRPr="00F2576D">
        <w:rPr>
          <w:rFonts w:ascii="Cambria" w:hAnsi="Cambria"/>
        </w:rPr>
        <w:t>В ОИК Котел е постъпила  Заповед №</w:t>
      </w:r>
      <w:r w:rsidR="00AF1F94" w:rsidRPr="00F2576D">
        <w:rPr>
          <w:rFonts w:ascii="Cambria" w:hAnsi="Cambria"/>
        </w:rPr>
        <w:t xml:space="preserve"> РД – 13 -22 /20</w:t>
      </w:r>
      <w:r w:rsidRPr="00F2576D">
        <w:rPr>
          <w:rFonts w:ascii="Cambria" w:hAnsi="Cambria"/>
        </w:rPr>
        <w:t xml:space="preserve">.01.2022 г.   на  Кмета на Община Котел, с входящ номер № </w:t>
      </w:r>
      <w:r w:rsidR="00177995">
        <w:rPr>
          <w:rFonts w:ascii="Cambria" w:hAnsi="Cambria"/>
          <w:lang w:val="en-US"/>
        </w:rPr>
        <w:t>14</w:t>
      </w:r>
      <w:r w:rsidR="00A14A7D">
        <w:rPr>
          <w:rFonts w:ascii="Cambria" w:hAnsi="Cambria"/>
          <w:lang w:val="en-US"/>
        </w:rPr>
        <w:t>7</w:t>
      </w:r>
      <w:bookmarkStart w:id="0" w:name="_GoBack"/>
      <w:bookmarkEnd w:id="0"/>
      <w:r w:rsidR="004763FC">
        <w:rPr>
          <w:rFonts w:ascii="Cambria" w:hAnsi="Cambria"/>
          <w:lang w:val="en-US"/>
        </w:rPr>
        <w:t xml:space="preserve"> </w:t>
      </w:r>
      <w:r w:rsidRPr="00F2576D">
        <w:rPr>
          <w:rFonts w:ascii="Cambria" w:hAnsi="Cambria"/>
        </w:rPr>
        <w:t xml:space="preserve">от </w:t>
      </w:r>
      <w:r w:rsidR="00AF1F94" w:rsidRPr="00F2576D">
        <w:rPr>
          <w:rFonts w:ascii="Cambria" w:hAnsi="Cambria"/>
        </w:rPr>
        <w:t>20</w:t>
      </w:r>
      <w:r w:rsidRPr="00F2576D">
        <w:rPr>
          <w:rFonts w:ascii="Cambria" w:hAnsi="Cambria"/>
        </w:rPr>
        <w:t>.01.2022 г. на ОИК Котел, с кои</w:t>
      </w:r>
      <w:r w:rsidR="00830441" w:rsidRPr="00F2576D">
        <w:rPr>
          <w:rFonts w:ascii="Cambria" w:hAnsi="Cambria"/>
        </w:rPr>
        <w:t>то се образува избирателна секция и се утвърждава</w:t>
      </w:r>
      <w:r w:rsidRPr="00F2576D">
        <w:rPr>
          <w:rFonts w:ascii="Cambria" w:hAnsi="Cambria"/>
        </w:rPr>
        <w:t xml:space="preserve"> номера</w:t>
      </w:r>
      <w:r w:rsidR="00830441" w:rsidRPr="00F2576D">
        <w:rPr>
          <w:rFonts w:ascii="Cambria" w:hAnsi="Cambria"/>
        </w:rPr>
        <w:t xml:space="preserve"> и адреса</w:t>
      </w:r>
      <w:r w:rsidRPr="00F2576D">
        <w:rPr>
          <w:rFonts w:ascii="Cambria" w:hAnsi="Cambria"/>
        </w:rPr>
        <w:t xml:space="preserve"> </w:t>
      </w:r>
      <w:r w:rsidR="00830441" w:rsidRPr="00F2576D">
        <w:rPr>
          <w:rFonts w:ascii="Cambria" w:hAnsi="Cambria"/>
        </w:rPr>
        <w:t>й</w:t>
      </w:r>
      <w:r w:rsidRPr="00F2576D">
        <w:rPr>
          <w:rFonts w:ascii="Cambria" w:hAnsi="Cambria"/>
        </w:rPr>
        <w:t>, за произвеждане частичен избор за кмет на кметство с.Тича, насрочен за 27 февруари 2022 г.</w:t>
      </w:r>
    </w:p>
    <w:p w:rsidR="00753F0C" w:rsidRPr="00F2576D" w:rsidRDefault="00753F0C" w:rsidP="008A337C">
      <w:pPr>
        <w:jc w:val="both"/>
        <w:rPr>
          <w:rFonts w:ascii="Cambria" w:hAnsi="Cambria"/>
        </w:rPr>
      </w:pPr>
      <w:r w:rsidRPr="00F2576D">
        <w:rPr>
          <w:rFonts w:ascii="Cambria" w:hAnsi="Cambria"/>
        </w:rPr>
        <w:t>Съгласно Решение № 570-МИ/ 26.07.2019 г. на ЦИК, във връзка с Решение № 1072-МИ/18.01.2022 г. на ЦИК единният номер на всяка избирателна секция се състои от девет цифри, групирани във вида: АА ВВ СС ХХХ , където:</w:t>
      </w:r>
    </w:p>
    <w:p w:rsidR="00753F0C" w:rsidRPr="00F2576D" w:rsidRDefault="00753F0C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АА   е номерът на областта  в настоящия случай -</w:t>
      </w:r>
      <w:r w:rsidR="00830441" w:rsidRPr="00F2576D">
        <w:rPr>
          <w:rFonts w:ascii="Cambria" w:hAnsi="Cambria"/>
        </w:rPr>
        <w:t>20</w:t>
      </w:r>
      <w:r w:rsidRPr="00F2576D">
        <w:rPr>
          <w:rFonts w:ascii="Cambria" w:hAnsi="Cambria"/>
        </w:rPr>
        <w:t xml:space="preserve"> ;</w:t>
      </w:r>
    </w:p>
    <w:p w:rsidR="00753F0C" w:rsidRPr="00F2576D" w:rsidRDefault="00753F0C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ВВ е номерът на общината в съответната област съгласно Единния класификатор на административно-териториалните и териториалните единици (ЕКАТТЕ)-за община Септември е  </w:t>
      </w:r>
      <w:r w:rsidR="00830441" w:rsidRPr="00F2576D">
        <w:rPr>
          <w:rFonts w:ascii="Cambria" w:hAnsi="Cambria"/>
        </w:rPr>
        <w:t>11</w:t>
      </w:r>
      <w:r w:rsidRPr="00F2576D">
        <w:rPr>
          <w:rFonts w:ascii="Cambria" w:hAnsi="Cambria"/>
        </w:rPr>
        <w:t>;</w:t>
      </w:r>
    </w:p>
    <w:p w:rsidR="00753F0C" w:rsidRPr="00F2576D" w:rsidRDefault="00753F0C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СС е номерът на административния район за градовете  София, Пловдив и Варна съгласно ЕКАТТЕ, а за останалите се записва 00 (нула-нула).</w:t>
      </w:r>
    </w:p>
    <w:p w:rsidR="00753F0C" w:rsidRPr="00F2576D" w:rsidRDefault="00753F0C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ХХХ е номерът на секцията в общината, определена със Заповед на </w:t>
      </w:r>
      <w:r w:rsidR="00830441" w:rsidRPr="00F2576D">
        <w:rPr>
          <w:rFonts w:ascii="Cambria" w:hAnsi="Cambria"/>
        </w:rPr>
        <w:t>К</w:t>
      </w:r>
      <w:r w:rsidRPr="00F2576D">
        <w:rPr>
          <w:rFonts w:ascii="Cambria" w:hAnsi="Cambria"/>
        </w:rPr>
        <w:t xml:space="preserve">мета на общината за образуване на избирателните секции на територията на съответната община. По отношение на община </w:t>
      </w:r>
      <w:r w:rsidR="00830441" w:rsidRPr="00F2576D">
        <w:rPr>
          <w:rFonts w:ascii="Cambria" w:hAnsi="Cambria"/>
        </w:rPr>
        <w:t>Котел</w:t>
      </w:r>
      <w:r w:rsidRPr="00F2576D">
        <w:rPr>
          <w:rFonts w:ascii="Cambria" w:hAnsi="Cambria"/>
        </w:rPr>
        <w:t xml:space="preserve">, със </w:t>
      </w:r>
      <w:r w:rsidR="00AF1F94" w:rsidRPr="00F2576D">
        <w:rPr>
          <w:rFonts w:ascii="Cambria" w:hAnsi="Cambria"/>
        </w:rPr>
        <w:t>Заповед № РД – 13 -22 /20.01.2022 г.  </w:t>
      </w:r>
      <w:r w:rsidR="00830441" w:rsidRPr="00F2576D">
        <w:rPr>
          <w:rFonts w:ascii="Cambria" w:hAnsi="Cambria"/>
        </w:rPr>
        <w:t>  на К</w:t>
      </w:r>
      <w:r w:rsidRPr="00F2576D">
        <w:rPr>
          <w:rFonts w:ascii="Cambria" w:hAnsi="Cambria"/>
        </w:rPr>
        <w:t xml:space="preserve">мета на </w:t>
      </w:r>
      <w:r w:rsidR="00830441" w:rsidRPr="00F2576D">
        <w:rPr>
          <w:rFonts w:ascii="Cambria" w:hAnsi="Cambria"/>
        </w:rPr>
        <w:t>общината е образувал избирателна секц</w:t>
      </w:r>
      <w:r w:rsidR="008A337C">
        <w:rPr>
          <w:rFonts w:ascii="Cambria" w:hAnsi="Cambria"/>
        </w:rPr>
        <w:t>и</w:t>
      </w:r>
      <w:r w:rsidR="00830441" w:rsidRPr="00F2576D">
        <w:rPr>
          <w:rFonts w:ascii="Cambria" w:hAnsi="Cambria"/>
        </w:rPr>
        <w:t>я</w:t>
      </w:r>
      <w:r w:rsidRPr="00F2576D">
        <w:rPr>
          <w:rFonts w:ascii="Cambria" w:hAnsi="Cambria"/>
        </w:rPr>
        <w:t xml:space="preserve">, утвърдил е </w:t>
      </w:r>
      <w:r w:rsidR="00830441" w:rsidRPr="00F2576D">
        <w:rPr>
          <w:rFonts w:ascii="Cambria" w:hAnsi="Cambria"/>
        </w:rPr>
        <w:t>номерацията и адреса й – 027 с местонахождение Кметството на с.Тича</w:t>
      </w:r>
      <w:r w:rsidRPr="00F2576D">
        <w:rPr>
          <w:rFonts w:ascii="Cambria" w:hAnsi="Cambria"/>
        </w:rPr>
        <w:t>.</w:t>
      </w:r>
    </w:p>
    <w:p w:rsidR="008A337C" w:rsidRDefault="00753F0C" w:rsidP="008A337C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lastRenderedPageBreak/>
        <w:t xml:space="preserve"> На основание чл. 87, ал. 1, т. 7 от Изборния кодекс и № 570- МИ/ 26.07.2019 г. на ЦИК, във връзка с Решение № 1072-МИ/18.01.2022 г. на ЦИК, ОИК – </w:t>
      </w:r>
      <w:r w:rsidR="00830441" w:rsidRPr="00F2576D">
        <w:rPr>
          <w:rFonts w:ascii="Cambria" w:hAnsi="Cambria"/>
        </w:rPr>
        <w:t>Котел</w:t>
      </w:r>
    </w:p>
    <w:p w:rsidR="008D023E" w:rsidRPr="00F2576D" w:rsidRDefault="008D023E" w:rsidP="00F2576D">
      <w:pPr>
        <w:ind w:firstLine="708"/>
        <w:jc w:val="both"/>
        <w:rPr>
          <w:rFonts w:ascii="Cambria" w:hAnsi="Cambria"/>
        </w:rPr>
      </w:pPr>
      <w:r w:rsidRPr="00F2576D">
        <w:rPr>
          <w:b/>
          <w:bCs/>
        </w:rPr>
        <w:t>РЕШИ:</w:t>
      </w:r>
      <w:r w:rsidRPr="00F2576D">
        <w:rPr>
          <w:rFonts w:ascii="Cambria" w:hAnsi="Cambria"/>
        </w:rPr>
        <w:t> </w:t>
      </w:r>
    </w:p>
    <w:p w:rsidR="00830441" w:rsidRPr="00F2576D" w:rsidRDefault="00830441" w:rsidP="008A337C">
      <w:pPr>
        <w:numPr>
          <w:ilvl w:val="0"/>
          <w:numId w:val="33"/>
        </w:numPr>
        <w:jc w:val="both"/>
        <w:rPr>
          <w:rFonts w:ascii="Cambria" w:hAnsi="Cambria"/>
        </w:rPr>
      </w:pPr>
      <w:r w:rsidRPr="00F2576D">
        <w:rPr>
          <w:rFonts w:ascii="Cambria" w:hAnsi="Cambria"/>
        </w:rPr>
        <w:t>Формира и утвърждава следните единни номера на избирателните секции в община Котел за произвеждане на частичен избор за кмет на кметство с.Тича, насрочен на 27.02.2022 г.</w:t>
      </w:r>
    </w:p>
    <w:p w:rsidR="00830441" w:rsidRPr="00F2576D" w:rsidRDefault="00830441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                   20                       11                 00                           027</w:t>
      </w:r>
    </w:p>
    <w:p w:rsidR="00C1189A" w:rsidRDefault="00830441" w:rsidP="00C1189A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АА- „избирателен район“ ВВ- „община“ СС-„</w:t>
      </w:r>
      <w:proofErr w:type="spellStart"/>
      <w:r w:rsidRPr="00F2576D">
        <w:rPr>
          <w:rFonts w:ascii="Cambria" w:hAnsi="Cambria"/>
        </w:rPr>
        <w:t>адм</w:t>
      </w:r>
      <w:proofErr w:type="spellEnd"/>
      <w:r w:rsidRPr="00F2576D">
        <w:rPr>
          <w:rFonts w:ascii="Cambria" w:hAnsi="Cambria"/>
        </w:rPr>
        <w:t>. район“    ХХХ-„секция“</w:t>
      </w:r>
    </w:p>
    <w:p w:rsidR="00830441" w:rsidRPr="00C1189A" w:rsidRDefault="00830441" w:rsidP="00C1189A">
      <w:pPr>
        <w:jc w:val="both"/>
        <w:rPr>
          <w:rFonts w:ascii="Cambria" w:hAnsi="Cambria"/>
        </w:rPr>
      </w:pPr>
      <w:r w:rsidRPr="00F2576D">
        <w:rPr>
          <w:rFonts w:ascii="Cambria" w:hAnsi="Cambria"/>
        </w:rPr>
        <w:t>Препис от решението да се изложи на информационното табло и на интернет страницата на  Общинска избирателна комисия - Котел.</w:t>
      </w:r>
    </w:p>
    <w:p w:rsidR="0092662B" w:rsidRPr="009C2F09" w:rsidRDefault="0092662B" w:rsidP="00F2576D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8D023E" w:rsidRPr="009C2F09" w:rsidRDefault="008A337C" w:rsidP="00F2576D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По т.4</w:t>
      </w:r>
      <w:r w:rsidR="008D023E" w:rsidRPr="008A337C">
        <w:rPr>
          <w:rFonts w:ascii="Cambria" w:hAnsi="Cambria"/>
          <w:b/>
          <w:u w:val="single"/>
        </w:rPr>
        <w:t>. от дневния ред</w:t>
      </w:r>
      <w:r w:rsidR="008D023E" w:rsidRPr="00F2576D">
        <w:rPr>
          <w:rFonts w:ascii="Cambria" w:hAnsi="Cambria"/>
        </w:rPr>
        <w:t xml:space="preserve"> – </w:t>
      </w:r>
      <w:r w:rsidR="0092662B" w:rsidRPr="009C2F09">
        <w:rPr>
          <w:rFonts w:ascii="Cambria" w:hAnsi="Cambria"/>
        </w:rPr>
        <w:t>не постъпиха въпроси за обсъждане</w:t>
      </w:r>
    </w:p>
    <w:p w:rsidR="00A64C63" w:rsidRPr="009C2F09" w:rsidRDefault="00A64C63" w:rsidP="0096504C">
      <w:pPr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9C2F09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F09">
        <w:rPr>
          <w:rFonts w:ascii="Cambria" w:hAnsi="Cambria"/>
          <w:b/>
          <w:bCs/>
        </w:rPr>
        <w:t>ПРЕДСЕДАТЕЛ:</w:t>
      </w:r>
      <w:r w:rsidRPr="009C2F09">
        <w:rPr>
          <w:rFonts w:ascii="Cambria" w:hAnsi="Cambria"/>
        </w:rPr>
        <w:t xml:space="preserve">                /п/.....................</w:t>
      </w:r>
      <w:r w:rsidRPr="009C2F09">
        <w:rPr>
          <w:rFonts w:ascii="Cambria" w:hAnsi="Cambria"/>
        </w:rPr>
        <w:br/>
        <w:t xml:space="preserve">/Цветомира Кънева/ </w:t>
      </w:r>
    </w:p>
    <w:p w:rsidR="008D023E" w:rsidRPr="009C2F09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F09">
        <w:rPr>
          <w:rFonts w:ascii="Cambria" w:hAnsi="Cambria"/>
          <w:b/>
          <w:bCs/>
        </w:rPr>
        <w:t>СЕКРЕТАР:</w:t>
      </w:r>
      <w:r w:rsidRPr="009C2F09">
        <w:rPr>
          <w:rFonts w:ascii="Cambria" w:hAnsi="Cambria"/>
        </w:rPr>
        <w:t xml:space="preserve">                        /п/........................</w:t>
      </w:r>
      <w:r w:rsidRPr="009C2F09">
        <w:rPr>
          <w:rFonts w:ascii="Cambria" w:hAnsi="Cambria"/>
        </w:rPr>
        <w:br/>
        <w:t xml:space="preserve">/Събина Георгиева/   </w:t>
      </w:r>
    </w:p>
    <w:sectPr w:rsidR="008D023E" w:rsidRPr="009C2F09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9F" w:rsidRDefault="00700F9F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0F9F" w:rsidRDefault="00700F9F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9F" w:rsidRDefault="00700F9F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0F9F" w:rsidRDefault="00700F9F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CD"/>
    <w:multiLevelType w:val="hybridMultilevel"/>
    <w:tmpl w:val="1F78A92E"/>
    <w:lvl w:ilvl="0" w:tplc="BE26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1B47"/>
    <w:multiLevelType w:val="multilevel"/>
    <w:tmpl w:val="667E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7344E"/>
    <w:multiLevelType w:val="hybridMultilevel"/>
    <w:tmpl w:val="BF302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DA7281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87AF1"/>
    <w:multiLevelType w:val="multilevel"/>
    <w:tmpl w:val="A72A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84740C"/>
    <w:multiLevelType w:val="hybridMultilevel"/>
    <w:tmpl w:val="7EDC6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3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637817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44" w:hanging="360"/>
      </w:pPr>
    </w:lvl>
    <w:lvl w:ilvl="2" w:tplc="0402001B">
      <w:start w:val="1"/>
      <w:numFmt w:val="lowerRoman"/>
      <w:lvlText w:val="%3."/>
      <w:lvlJc w:val="right"/>
      <w:pPr>
        <w:ind w:left="3164" w:hanging="180"/>
      </w:pPr>
    </w:lvl>
    <w:lvl w:ilvl="3" w:tplc="0402000F">
      <w:start w:val="1"/>
      <w:numFmt w:val="decimal"/>
      <w:lvlText w:val="%4."/>
      <w:lvlJc w:val="left"/>
      <w:pPr>
        <w:ind w:left="3884" w:hanging="360"/>
      </w:pPr>
    </w:lvl>
    <w:lvl w:ilvl="4" w:tplc="04020019">
      <w:start w:val="1"/>
      <w:numFmt w:val="lowerLetter"/>
      <w:lvlText w:val="%5."/>
      <w:lvlJc w:val="left"/>
      <w:pPr>
        <w:ind w:left="4604" w:hanging="360"/>
      </w:pPr>
    </w:lvl>
    <w:lvl w:ilvl="5" w:tplc="0402001B">
      <w:start w:val="1"/>
      <w:numFmt w:val="lowerRoman"/>
      <w:lvlText w:val="%6."/>
      <w:lvlJc w:val="right"/>
      <w:pPr>
        <w:ind w:left="5324" w:hanging="180"/>
      </w:pPr>
    </w:lvl>
    <w:lvl w:ilvl="6" w:tplc="0402000F">
      <w:start w:val="1"/>
      <w:numFmt w:val="decimal"/>
      <w:lvlText w:val="%7."/>
      <w:lvlJc w:val="left"/>
      <w:pPr>
        <w:ind w:left="6044" w:hanging="360"/>
      </w:pPr>
    </w:lvl>
    <w:lvl w:ilvl="7" w:tplc="04020019">
      <w:start w:val="1"/>
      <w:numFmt w:val="lowerLetter"/>
      <w:lvlText w:val="%8."/>
      <w:lvlJc w:val="left"/>
      <w:pPr>
        <w:ind w:left="6764" w:hanging="360"/>
      </w:pPr>
    </w:lvl>
    <w:lvl w:ilvl="8" w:tplc="0402001B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3B905134"/>
    <w:multiLevelType w:val="hybridMultilevel"/>
    <w:tmpl w:val="EEAE3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4CDB3E60"/>
    <w:multiLevelType w:val="hybridMultilevel"/>
    <w:tmpl w:val="442EE4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36A0E"/>
    <w:multiLevelType w:val="hybridMultilevel"/>
    <w:tmpl w:val="ABCAED02"/>
    <w:lvl w:ilvl="0" w:tplc="27544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378EF"/>
    <w:multiLevelType w:val="hybridMultilevel"/>
    <w:tmpl w:val="C31EE9B0"/>
    <w:lvl w:ilvl="0" w:tplc="0EC63822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7027702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030A7"/>
    <w:multiLevelType w:val="hybridMultilevel"/>
    <w:tmpl w:val="DB968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53F3449"/>
    <w:multiLevelType w:val="hybridMultilevel"/>
    <w:tmpl w:val="60A4D46A"/>
    <w:lvl w:ilvl="0" w:tplc="4F54D67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D4962"/>
    <w:multiLevelType w:val="hybridMultilevel"/>
    <w:tmpl w:val="16DC7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26"/>
  </w:num>
  <w:num w:numId="6">
    <w:abstractNumId w:val="18"/>
  </w:num>
  <w:num w:numId="7">
    <w:abstractNumId w:val="21"/>
  </w:num>
  <w:num w:numId="8">
    <w:abstractNumId w:val="6"/>
  </w:num>
  <w:num w:numId="9">
    <w:abstractNumId w:val="24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29"/>
  </w:num>
  <w:num w:numId="15">
    <w:abstractNumId w:val="13"/>
  </w:num>
  <w:num w:numId="16">
    <w:abstractNumId w:val="20"/>
  </w:num>
  <w:num w:numId="17">
    <w:abstractNumId w:val="3"/>
  </w:num>
  <w:num w:numId="18">
    <w:abstractNumId w:val="31"/>
  </w:num>
  <w:num w:numId="19">
    <w:abstractNumId w:val="19"/>
  </w:num>
  <w:num w:numId="20">
    <w:abstractNumId w:val="22"/>
  </w:num>
  <w:num w:numId="21">
    <w:abstractNumId w:val="32"/>
  </w:num>
  <w:num w:numId="22">
    <w:abstractNumId w:val="4"/>
  </w:num>
  <w:num w:numId="23">
    <w:abstractNumId w:val="10"/>
  </w:num>
  <w:num w:numId="24">
    <w:abstractNumId w:val="27"/>
  </w:num>
  <w:num w:numId="25">
    <w:abstractNumId w:val="7"/>
  </w:num>
  <w:num w:numId="26">
    <w:abstractNumId w:val="17"/>
  </w:num>
  <w:num w:numId="27">
    <w:abstractNumId w:val="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0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5746E"/>
    <w:rsid w:val="00177995"/>
    <w:rsid w:val="001A7BF2"/>
    <w:rsid w:val="001B6D05"/>
    <w:rsid w:val="001B7B03"/>
    <w:rsid w:val="001E2E6A"/>
    <w:rsid w:val="001E6F21"/>
    <w:rsid w:val="00212CBA"/>
    <w:rsid w:val="002176F1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809C4"/>
    <w:rsid w:val="0038390B"/>
    <w:rsid w:val="003A2862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5405E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17EF1"/>
    <w:rsid w:val="00535810"/>
    <w:rsid w:val="00551EE2"/>
    <w:rsid w:val="00582022"/>
    <w:rsid w:val="005846EF"/>
    <w:rsid w:val="00597F3F"/>
    <w:rsid w:val="005A4B36"/>
    <w:rsid w:val="005B4E15"/>
    <w:rsid w:val="005B619D"/>
    <w:rsid w:val="005D2257"/>
    <w:rsid w:val="005E7307"/>
    <w:rsid w:val="005F53FC"/>
    <w:rsid w:val="006170AA"/>
    <w:rsid w:val="00621212"/>
    <w:rsid w:val="00623755"/>
    <w:rsid w:val="00626567"/>
    <w:rsid w:val="00632770"/>
    <w:rsid w:val="00642EDB"/>
    <w:rsid w:val="00660BEF"/>
    <w:rsid w:val="0068665A"/>
    <w:rsid w:val="006976E6"/>
    <w:rsid w:val="006A38BD"/>
    <w:rsid w:val="006B02B1"/>
    <w:rsid w:val="006C1A48"/>
    <w:rsid w:val="006C6C0B"/>
    <w:rsid w:val="006E2CDB"/>
    <w:rsid w:val="006E3955"/>
    <w:rsid w:val="006F1C7B"/>
    <w:rsid w:val="00700F9F"/>
    <w:rsid w:val="007502A7"/>
    <w:rsid w:val="00753F0C"/>
    <w:rsid w:val="00755075"/>
    <w:rsid w:val="00763ABC"/>
    <w:rsid w:val="007663D5"/>
    <w:rsid w:val="00777A16"/>
    <w:rsid w:val="007A3E4C"/>
    <w:rsid w:val="007A4E98"/>
    <w:rsid w:val="007A562B"/>
    <w:rsid w:val="007B1926"/>
    <w:rsid w:val="007D61B9"/>
    <w:rsid w:val="007E000F"/>
    <w:rsid w:val="007E0CDC"/>
    <w:rsid w:val="007E51B1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A337C"/>
    <w:rsid w:val="008D023E"/>
    <w:rsid w:val="008D28EE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571DA"/>
    <w:rsid w:val="00960CDC"/>
    <w:rsid w:val="0096504C"/>
    <w:rsid w:val="009701AC"/>
    <w:rsid w:val="009C097B"/>
    <w:rsid w:val="009C2F09"/>
    <w:rsid w:val="009D7C6F"/>
    <w:rsid w:val="00A07C81"/>
    <w:rsid w:val="00A14A7D"/>
    <w:rsid w:val="00A34E30"/>
    <w:rsid w:val="00A52CC1"/>
    <w:rsid w:val="00A53E96"/>
    <w:rsid w:val="00A61EFE"/>
    <w:rsid w:val="00A62521"/>
    <w:rsid w:val="00A63B94"/>
    <w:rsid w:val="00A64C63"/>
    <w:rsid w:val="00A651D8"/>
    <w:rsid w:val="00AA1FCA"/>
    <w:rsid w:val="00AA791B"/>
    <w:rsid w:val="00AA7D2F"/>
    <w:rsid w:val="00AB09C8"/>
    <w:rsid w:val="00AC296E"/>
    <w:rsid w:val="00AE149A"/>
    <w:rsid w:val="00AF1F94"/>
    <w:rsid w:val="00AF30AD"/>
    <w:rsid w:val="00B0056D"/>
    <w:rsid w:val="00B01B8E"/>
    <w:rsid w:val="00B05F2B"/>
    <w:rsid w:val="00B144FF"/>
    <w:rsid w:val="00B14537"/>
    <w:rsid w:val="00B2287D"/>
    <w:rsid w:val="00B246D5"/>
    <w:rsid w:val="00B6242B"/>
    <w:rsid w:val="00B67325"/>
    <w:rsid w:val="00B6787B"/>
    <w:rsid w:val="00B726BF"/>
    <w:rsid w:val="00B97C6A"/>
    <w:rsid w:val="00BB3A37"/>
    <w:rsid w:val="00BC3AB4"/>
    <w:rsid w:val="00BD5B7E"/>
    <w:rsid w:val="00C0438F"/>
    <w:rsid w:val="00C1189A"/>
    <w:rsid w:val="00C3500B"/>
    <w:rsid w:val="00C475D9"/>
    <w:rsid w:val="00C5533B"/>
    <w:rsid w:val="00C721D5"/>
    <w:rsid w:val="00C771D3"/>
    <w:rsid w:val="00CB0BA3"/>
    <w:rsid w:val="00CB3A37"/>
    <w:rsid w:val="00CB4A5A"/>
    <w:rsid w:val="00CB59C9"/>
    <w:rsid w:val="00CE53BA"/>
    <w:rsid w:val="00CF698D"/>
    <w:rsid w:val="00D005F1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126</cp:revision>
  <dcterms:created xsi:type="dcterms:W3CDTF">2015-09-07T06:32:00Z</dcterms:created>
  <dcterms:modified xsi:type="dcterms:W3CDTF">2022-01-21T09:22:00Z</dcterms:modified>
</cp:coreProperties>
</file>