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</w:t>
      </w:r>
      <w:r w:rsidR="0068600C">
        <w:rPr>
          <w:rFonts w:ascii="Times New Roman" w:hAnsi="Times New Roman" w:cs="Times New Roman"/>
          <w:b/>
          <w:sz w:val="24"/>
          <w:szCs w:val="24"/>
        </w:rPr>
        <w:t>4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68600C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8600C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33943" w:rsidRDefault="002B515D" w:rsidP="00525536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Отменяне</w:t>
      </w:r>
      <w:r w:rsidR="00A64177" w:rsidRPr="00525536">
        <w:rPr>
          <w:rFonts w:ascii="Cambria" w:hAnsi="Cambria"/>
        </w:rPr>
        <w:t xml:space="preserve"> на Решение № </w:t>
      </w:r>
      <w:r w:rsidR="00525536">
        <w:rPr>
          <w:rFonts w:ascii="Cambria" w:hAnsi="Cambria"/>
        </w:rPr>
        <w:t>8</w:t>
      </w:r>
      <w:r w:rsidR="00A64177" w:rsidRPr="00525536">
        <w:rPr>
          <w:rFonts w:ascii="Cambria" w:hAnsi="Cambria"/>
        </w:rPr>
        <w:t>-ЧМИ от 2</w:t>
      </w:r>
      <w:r w:rsidR="00525536">
        <w:rPr>
          <w:rFonts w:ascii="Cambria" w:hAnsi="Cambria"/>
        </w:rPr>
        <w:t>1</w:t>
      </w:r>
      <w:r w:rsidR="00A64177" w:rsidRPr="00525536">
        <w:rPr>
          <w:rFonts w:ascii="Cambria" w:hAnsi="Cambria"/>
        </w:rPr>
        <w:t>.01.2022г.</w:t>
      </w:r>
      <w:r>
        <w:rPr>
          <w:rFonts w:ascii="Cambria" w:hAnsi="Cambria"/>
        </w:rPr>
        <w:t xml:space="preserve"> </w:t>
      </w:r>
      <w:r w:rsidR="00BC1EFA">
        <w:rPr>
          <w:rFonts w:ascii="Cambria" w:hAnsi="Cambria"/>
        </w:rPr>
        <w:t>и</w:t>
      </w:r>
      <w:r>
        <w:rPr>
          <w:rFonts w:ascii="Cambria" w:hAnsi="Cambria"/>
        </w:rPr>
        <w:t xml:space="preserve"> Решение №5 – ЧМИ от 20.01.2022г. </w:t>
      </w:r>
      <w:proofErr w:type="spellStart"/>
      <w:r w:rsidR="00525536">
        <w:rPr>
          <w:rFonts w:ascii="Cambria" w:hAnsi="Cambria"/>
        </w:rPr>
        <w:t>касаещо</w:t>
      </w:r>
      <w:proofErr w:type="spellEnd"/>
      <w:r w:rsidR="00255F66" w:rsidRPr="00525536">
        <w:rPr>
          <w:rFonts w:ascii="Cambria" w:hAnsi="Cambria"/>
        </w:rPr>
        <w:t xml:space="preserve"> </w:t>
      </w:r>
      <w:r w:rsidR="00545BBB" w:rsidRPr="00525536">
        <w:rPr>
          <w:rFonts w:ascii="Cambria" w:hAnsi="Cambria"/>
        </w:rPr>
        <w:t>взетото решение</w:t>
      </w:r>
      <w:r w:rsidR="00255F66" w:rsidRPr="00525536">
        <w:rPr>
          <w:rFonts w:ascii="Cambria" w:hAnsi="Cambria"/>
        </w:rPr>
        <w:t xml:space="preserve"> за  сключване на граждански договор с 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</w:p>
    <w:p w:rsidR="002B515D" w:rsidRPr="002B515D" w:rsidRDefault="002B515D" w:rsidP="002B515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 w:rsidRPr="002B515D">
        <w:rPr>
          <w:rFonts w:ascii="Cambria" w:hAnsi="Cambria"/>
        </w:rPr>
        <w:t>Вземане на решение за  сключване на граждански договор с IT специалист, който да подпомага дейността на ОИК в организиране и произвеждане на частичен избор за Кмет на кметство с.Тича, насрочен за 27 февруари 2022 г., определяне на началната дата и възнаграждението.</w:t>
      </w:r>
    </w:p>
    <w:p w:rsidR="00525536" w:rsidRPr="00255F66" w:rsidRDefault="00525536" w:rsidP="00525536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Определяне общия брой членове на секционни избирателни комисии и за разпределение на местата в ръководствата на СИК, между партиите и коалициите в Община </w:t>
      </w:r>
      <w:r>
        <w:rPr>
          <w:color w:val="333333"/>
          <w:sz w:val="21"/>
          <w:szCs w:val="21"/>
          <w:shd w:val="clear" w:color="auto" w:fill="FFFFFF"/>
        </w:rPr>
        <w:t>Котел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за частичен избор за кмет на кметство с. </w:t>
      </w:r>
      <w:r>
        <w:rPr>
          <w:color w:val="333333"/>
          <w:sz w:val="21"/>
          <w:szCs w:val="21"/>
          <w:shd w:val="clear" w:color="auto" w:fill="FFFFFF"/>
        </w:rPr>
        <w:t>Тича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, община </w:t>
      </w:r>
      <w:r>
        <w:rPr>
          <w:color w:val="333333"/>
          <w:sz w:val="21"/>
          <w:szCs w:val="21"/>
          <w:shd w:val="clear" w:color="auto" w:fill="FFFFFF"/>
        </w:rPr>
        <w:t>Котел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, на 27 февруари 2022 г.</w:t>
      </w:r>
    </w:p>
    <w:p w:rsidR="002734DC" w:rsidRPr="005567FD" w:rsidRDefault="002B515D" w:rsidP="005567FD">
      <w:pPr>
        <w:spacing w:before="100" w:beforeAutospacing="1" w:after="100" w:afterAutospacing="1"/>
        <w:ind w:firstLine="709"/>
        <w:jc w:val="both"/>
      </w:pPr>
      <w:r>
        <w:t>4</w:t>
      </w:r>
      <w:r w:rsidR="002734DC" w:rsidRPr="005567FD">
        <w:t>.Други.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6CE4FF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0D6D7A"/>
    <w:rsid w:val="00133943"/>
    <w:rsid w:val="00255700"/>
    <w:rsid w:val="00255F66"/>
    <w:rsid w:val="002734DC"/>
    <w:rsid w:val="002B515D"/>
    <w:rsid w:val="004424C5"/>
    <w:rsid w:val="00487A85"/>
    <w:rsid w:val="00525536"/>
    <w:rsid w:val="00545BBB"/>
    <w:rsid w:val="005567FD"/>
    <w:rsid w:val="005A0F08"/>
    <w:rsid w:val="00657BD7"/>
    <w:rsid w:val="0068600C"/>
    <w:rsid w:val="00702F65"/>
    <w:rsid w:val="008C762B"/>
    <w:rsid w:val="009242C1"/>
    <w:rsid w:val="00A14B48"/>
    <w:rsid w:val="00A64177"/>
    <w:rsid w:val="00B07BA7"/>
    <w:rsid w:val="00BC1EFA"/>
    <w:rsid w:val="00BE58D1"/>
    <w:rsid w:val="00C8322C"/>
    <w:rsid w:val="00D23701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16</cp:revision>
  <dcterms:created xsi:type="dcterms:W3CDTF">2019-09-05T08:36:00Z</dcterms:created>
  <dcterms:modified xsi:type="dcterms:W3CDTF">2022-01-24T14:32:00Z</dcterms:modified>
</cp:coreProperties>
</file>