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C5" w:rsidRPr="00482BC1" w:rsidRDefault="00632770" w:rsidP="00482BC1">
      <w:pPr>
        <w:jc w:val="center"/>
        <w:rPr>
          <w:rFonts w:cstheme="minorHAnsi"/>
          <w:b/>
          <w:lang w:val="en-US"/>
        </w:rPr>
      </w:pPr>
      <w:bookmarkStart w:id="0" w:name="_GoBack"/>
      <w:bookmarkEnd w:id="0"/>
      <w:r w:rsidRPr="00482BC1">
        <w:rPr>
          <w:rFonts w:cstheme="minorHAnsi"/>
          <w:b/>
        </w:rPr>
        <w:t>П</w:t>
      </w:r>
      <w:r w:rsidR="00130F75" w:rsidRPr="00482BC1">
        <w:rPr>
          <w:rFonts w:cstheme="minorHAnsi"/>
          <w:b/>
        </w:rPr>
        <w:t>Р</w:t>
      </w:r>
      <w:r w:rsidR="000F37C5" w:rsidRPr="00482BC1">
        <w:rPr>
          <w:rFonts w:cstheme="minorHAnsi"/>
          <w:b/>
        </w:rPr>
        <w:t xml:space="preserve">ОТОКОЛ    № </w:t>
      </w:r>
      <w:r w:rsidR="000F37C5" w:rsidRPr="00482BC1">
        <w:rPr>
          <w:rFonts w:cstheme="minorHAnsi"/>
          <w:b/>
          <w:lang w:val="en-US"/>
        </w:rPr>
        <w:t>1</w:t>
      </w:r>
    </w:p>
    <w:p w:rsidR="000F37C5" w:rsidRPr="00482BC1" w:rsidRDefault="000F37C5" w:rsidP="00482BC1">
      <w:pPr>
        <w:jc w:val="both"/>
        <w:rPr>
          <w:rFonts w:cstheme="minorHAnsi"/>
        </w:rPr>
      </w:pPr>
    </w:p>
    <w:p w:rsidR="000F37C5" w:rsidRPr="00482BC1" w:rsidRDefault="000F37C5" w:rsidP="00482BC1">
      <w:pPr>
        <w:ind w:firstLine="708"/>
        <w:jc w:val="both"/>
        <w:rPr>
          <w:rFonts w:cstheme="minorHAnsi"/>
        </w:rPr>
      </w:pPr>
      <w:r w:rsidRPr="00482BC1">
        <w:rPr>
          <w:rFonts w:cstheme="minorHAnsi"/>
        </w:rPr>
        <w:t xml:space="preserve">Днес, </w:t>
      </w:r>
      <w:r w:rsidR="009C097B" w:rsidRPr="00482BC1">
        <w:rPr>
          <w:rFonts w:cstheme="minorHAnsi"/>
        </w:rPr>
        <w:t>04</w:t>
      </w:r>
      <w:r w:rsidRPr="00482BC1">
        <w:rPr>
          <w:rFonts w:cstheme="minorHAnsi"/>
        </w:rPr>
        <w:t>.09.201</w:t>
      </w:r>
      <w:r w:rsidR="009C097B" w:rsidRPr="00482BC1">
        <w:rPr>
          <w:rFonts w:cstheme="minorHAnsi"/>
        </w:rPr>
        <w:t>9</w:t>
      </w:r>
      <w:r w:rsidRPr="00482BC1">
        <w:rPr>
          <w:rFonts w:cstheme="minorHAnsi"/>
        </w:rPr>
        <w:t xml:space="preserve"> г. от </w:t>
      </w:r>
      <w:r w:rsidR="009C097B" w:rsidRPr="00482BC1">
        <w:rPr>
          <w:rFonts w:cstheme="minorHAnsi"/>
        </w:rPr>
        <w:t>17</w:t>
      </w:r>
      <w:r w:rsidRPr="00482BC1">
        <w:rPr>
          <w:rFonts w:cstheme="minorHAnsi"/>
        </w:rPr>
        <w:t>:</w:t>
      </w:r>
      <w:r w:rsidR="009C097B" w:rsidRPr="00482BC1">
        <w:rPr>
          <w:rFonts w:cstheme="minorHAnsi"/>
        </w:rPr>
        <w:t>00</w:t>
      </w:r>
      <w:r w:rsidR="00C0438F" w:rsidRPr="00482BC1">
        <w:rPr>
          <w:rFonts w:cstheme="minorHAnsi"/>
        </w:rPr>
        <w:t xml:space="preserve"> часа, на пл. „ Възраждане</w:t>
      </w:r>
      <w:r w:rsidRPr="00482BC1">
        <w:rPr>
          <w:rFonts w:cstheme="minorHAnsi"/>
        </w:rPr>
        <w:t>” № 1, се проведе заседание на ОИК- Котел</w:t>
      </w:r>
      <w:r w:rsidR="000C1B74" w:rsidRPr="00482BC1">
        <w:rPr>
          <w:rFonts w:cstheme="minorHAnsi"/>
        </w:rPr>
        <w:t xml:space="preserve">, назначена с решение № - </w:t>
      </w:r>
      <w:r w:rsidR="009C097B" w:rsidRPr="00482BC1">
        <w:rPr>
          <w:rFonts w:cstheme="minorHAnsi"/>
        </w:rPr>
        <w:t>823-МИ</w:t>
      </w:r>
      <w:r w:rsidR="000C1B74" w:rsidRPr="00482BC1">
        <w:rPr>
          <w:rFonts w:cstheme="minorHAnsi"/>
        </w:rPr>
        <w:t xml:space="preserve"> от </w:t>
      </w:r>
      <w:r w:rsidR="009C097B" w:rsidRPr="00482BC1">
        <w:rPr>
          <w:rFonts w:cstheme="minorHAnsi"/>
        </w:rPr>
        <w:t>27</w:t>
      </w:r>
      <w:r w:rsidR="000C1B74" w:rsidRPr="00482BC1">
        <w:rPr>
          <w:rFonts w:cstheme="minorHAnsi"/>
        </w:rPr>
        <w:t>.0</w:t>
      </w:r>
      <w:r w:rsidR="009C097B" w:rsidRPr="00482BC1">
        <w:rPr>
          <w:rFonts w:cstheme="minorHAnsi"/>
        </w:rPr>
        <w:t>8</w:t>
      </w:r>
      <w:r w:rsidR="000C1B74" w:rsidRPr="00482BC1">
        <w:rPr>
          <w:rFonts w:cstheme="minorHAnsi"/>
        </w:rPr>
        <w:t>.201</w:t>
      </w:r>
      <w:r w:rsidR="009C097B" w:rsidRPr="00482BC1">
        <w:rPr>
          <w:rFonts w:cstheme="minorHAnsi"/>
        </w:rPr>
        <w:t>9</w:t>
      </w:r>
      <w:r w:rsidR="000C1B74" w:rsidRPr="00482BC1">
        <w:rPr>
          <w:rFonts w:cstheme="minorHAnsi"/>
        </w:rPr>
        <w:t xml:space="preserve"> год. на ЦИК </w:t>
      </w:r>
    </w:p>
    <w:p w:rsidR="000F37C5" w:rsidRPr="00482BC1" w:rsidRDefault="000F37C5" w:rsidP="00482BC1">
      <w:pPr>
        <w:ind w:firstLine="708"/>
        <w:jc w:val="both"/>
        <w:rPr>
          <w:rFonts w:cstheme="minorHAnsi"/>
        </w:rPr>
      </w:pPr>
      <w:r w:rsidRPr="00482BC1">
        <w:rPr>
          <w:rFonts w:cstheme="minorHAnsi"/>
        </w:rPr>
        <w:t xml:space="preserve">Заседанието се откри от председателя на ОИК </w:t>
      </w:r>
      <w:r w:rsidR="009C097B" w:rsidRPr="00482BC1">
        <w:rPr>
          <w:rFonts w:cstheme="minorHAnsi"/>
        </w:rPr>
        <w:t>Цветомира Кънева</w:t>
      </w:r>
      <w:r w:rsidRPr="00482BC1">
        <w:rPr>
          <w:rFonts w:cstheme="minorHAnsi"/>
        </w:rPr>
        <w:t xml:space="preserve"> в </w:t>
      </w:r>
      <w:r w:rsidR="009C097B" w:rsidRPr="00482BC1">
        <w:rPr>
          <w:rFonts w:cstheme="minorHAnsi"/>
        </w:rPr>
        <w:t>17</w:t>
      </w:r>
      <w:r w:rsidRPr="00482BC1">
        <w:rPr>
          <w:rFonts w:cstheme="minorHAnsi"/>
        </w:rPr>
        <w:t>:</w:t>
      </w:r>
      <w:r w:rsidR="009C097B" w:rsidRPr="00482BC1">
        <w:rPr>
          <w:rFonts w:cstheme="minorHAnsi"/>
        </w:rPr>
        <w:t>00</w:t>
      </w:r>
      <w:r w:rsidRPr="00482BC1">
        <w:rPr>
          <w:rFonts w:cstheme="minorHAnsi"/>
        </w:rPr>
        <w:t xml:space="preserve"> часа. </w:t>
      </w:r>
    </w:p>
    <w:p w:rsidR="000F37C5" w:rsidRPr="00482BC1" w:rsidRDefault="000F37C5" w:rsidP="00482BC1">
      <w:pPr>
        <w:ind w:firstLine="708"/>
        <w:jc w:val="both"/>
        <w:rPr>
          <w:rFonts w:cstheme="minorHAnsi"/>
        </w:rPr>
      </w:pPr>
      <w:r w:rsidRPr="00482BC1">
        <w:rPr>
          <w:rFonts w:cstheme="minorHAnsi"/>
        </w:rPr>
        <w:t xml:space="preserve">На заседанието присъстват </w:t>
      </w:r>
      <w:r w:rsidR="00FA244B" w:rsidRPr="00482BC1">
        <w:rPr>
          <w:rFonts w:cstheme="minorHAnsi"/>
        </w:rPr>
        <w:t>1</w:t>
      </w:r>
      <w:r w:rsidR="00482BC1" w:rsidRPr="00482BC1">
        <w:rPr>
          <w:rFonts w:cstheme="minorHAnsi"/>
        </w:rPr>
        <w:t>2</w:t>
      </w:r>
      <w:r w:rsidRPr="00482BC1">
        <w:rPr>
          <w:rFonts w:cstheme="minorHAnsi"/>
        </w:rPr>
        <w:t xml:space="preserve"> членове на ОИК, съгласно присъствен лист, налице е кворум и комисията може да заседава и взема решения.</w:t>
      </w:r>
    </w:p>
    <w:p w:rsidR="000F37C5" w:rsidRPr="00482BC1" w:rsidRDefault="000F37C5" w:rsidP="00482BC1">
      <w:pPr>
        <w:ind w:firstLine="708"/>
        <w:jc w:val="both"/>
        <w:rPr>
          <w:rFonts w:cstheme="minorHAnsi"/>
        </w:rPr>
      </w:pPr>
      <w:r w:rsidRPr="00482BC1">
        <w:rPr>
          <w:rFonts w:cstheme="minorHAnsi"/>
        </w:rPr>
        <w:t>Пристъпи се към докладване на дневния ред:</w:t>
      </w:r>
    </w:p>
    <w:p w:rsidR="000F37C5" w:rsidRPr="00482BC1" w:rsidRDefault="000F37C5" w:rsidP="00482BC1">
      <w:pPr>
        <w:ind w:firstLine="709"/>
        <w:jc w:val="both"/>
        <w:rPr>
          <w:rFonts w:cstheme="minorHAnsi"/>
        </w:rPr>
      </w:pPr>
      <w:r w:rsidRPr="00482BC1">
        <w:rPr>
          <w:rFonts w:cstheme="minorHAnsi"/>
        </w:rPr>
        <w:t>Заседанието да се проведе при следния  ДНЕВЕН РЕД:</w:t>
      </w:r>
    </w:p>
    <w:p w:rsidR="00E04730" w:rsidRPr="00482BC1" w:rsidRDefault="00E04730" w:rsidP="00E04730">
      <w:pPr>
        <w:spacing w:before="100" w:beforeAutospacing="1" w:after="100" w:afterAutospacing="1" w:line="240" w:lineRule="auto"/>
        <w:ind w:firstLine="709"/>
        <w:jc w:val="both"/>
        <w:rPr>
          <w:rFonts w:cstheme="minorHAnsi"/>
        </w:rPr>
      </w:pPr>
      <w:r w:rsidRPr="00482BC1">
        <w:rPr>
          <w:rFonts w:cstheme="minorHAnsi"/>
          <w:b/>
          <w:lang w:val="en-US"/>
        </w:rPr>
        <w:t>1</w:t>
      </w:r>
      <w:r w:rsidRPr="00482BC1">
        <w:rPr>
          <w:rFonts w:cstheme="minorHAnsi"/>
          <w:b/>
        </w:rPr>
        <w:t>.</w:t>
      </w:r>
      <w:r w:rsidRPr="00482BC1">
        <w:rPr>
          <w:rFonts w:cstheme="minorHAnsi"/>
        </w:rPr>
        <w:t xml:space="preserve"> Определяне на ред за провеждане на заседанията на ОИК - Котел, седалище на ОИК- Котел, </w:t>
      </w:r>
      <w:r w:rsidRPr="004424C5">
        <w:rPr>
          <w:rFonts w:cstheme="minorHAnsi"/>
        </w:rPr>
        <w:t>телефони за контакти, e-mail и места за обявяване на решения и работно време на ОИК – Котел при произвеждане на избори за общински съветници и за кметове на 27 октомври 2019 г.</w:t>
      </w:r>
      <w:r w:rsidRPr="00482BC1">
        <w:rPr>
          <w:rFonts w:cstheme="minorHAnsi"/>
        </w:rPr>
        <w:t>;</w:t>
      </w:r>
    </w:p>
    <w:p w:rsidR="00626567" w:rsidRPr="00482BC1" w:rsidRDefault="00E04730" w:rsidP="00626567">
      <w:pPr>
        <w:spacing w:before="100" w:beforeAutospacing="1" w:after="100" w:afterAutospacing="1" w:line="240" w:lineRule="auto"/>
        <w:ind w:firstLine="709"/>
        <w:jc w:val="both"/>
        <w:rPr>
          <w:rFonts w:cstheme="minorHAnsi"/>
        </w:rPr>
      </w:pPr>
      <w:r w:rsidRPr="00482BC1">
        <w:rPr>
          <w:rFonts w:cstheme="minorHAnsi"/>
          <w:b/>
        </w:rPr>
        <w:t>2.</w:t>
      </w:r>
      <w:r w:rsidRPr="00482BC1">
        <w:rPr>
          <w:rFonts w:cstheme="minorHAnsi"/>
        </w:rPr>
        <w:t xml:space="preserve"> Утвърждаване на работното време</w:t>
      </w:r>
      <w:r w:rsidR="00626567">
        <w:rPr>
          <w:rFonts w:cstheme="minorHAnsi"/>
        </w:rPr>
        <w:t xml:space="preserve"> на ОИК – КОТЕЛ </w:t>
      </w:r>
      <w:r w:rsidR="00626567" w:rsidRPr="004424C5">
        <w:rPr>
          <w:rFonts w:cstheme="minorHAnsi"/>
        </w:rPr>
        <w:t>при произвеждане на избори за общински съветници и за кметове на 27 октомври 2019 г.</w:t>
      </w:r>
      <w:r w:rsidR="00626567" w:rsidRPr="00482BC1">
        <w:rPr>
          <w:rFonts w:cstheme="minorHAnsi"/>
        </w:rPr>
        <w:t>;</w:t>
      </w:r>
    </w:p>
    <w:p w:rsidR="00E04730" w:rsidRDefault="00E04730" w:rsidP="00E04730">
      <w:pPr>
        <w:spacing w:before="100" w:beforeAutospacing="1" w:after="100" w:afterAutospacing="1" w:line="240" w:lineRule="auto"/>
        <w:ind w:firstLine="709"/>
        <w:jc w:val="both"/>
        <w:rPr>
          <w:rFonts w:eastAsia="Times New Roman" w:cstheme="minorHAnsi"/>
        </w:rPr>
      </w:pPr>
      <w:r w:rsidRPr="00482BC1">
        <w:rPr>
          <w:rFonts w:cstheme="minorHAnsi"/>
          <w:b/>
        </w:rPr>
        <w:t>3.</w:t>
      </w:r>
      <w:r w:rsidRPr="00482BC1">
        <w:rPr>
          <w:rFonts w:cstheme="minorHAnsi"/>
        </w:rPr>
        <w:t xml:space="preserve"> </w:t>
      </w:r>
      <w:r w:rsidRPr="00482BC1">
        <w:rPr>
          <w:rFonts w:eastAsia="Times New Roman" w:cstheme="minorHAnsi"/>
        </w:rPr>
        <w:t xml:space="preserve">Определяне място за обявяване и поставяне на решенията на ОИК – Котел - на сайта на ОИК-  Котел и на таблото на административния адрес на ОИК – Котел /на входа на Заседателната зала на Община Котел, където се помещава ОИК на поставените  за целта табла </w:t>
      </w:r>
      <w:r w:rsidRPr="004424C5">
        <w:rPr>
          <w:rFonts w:eastAsia="Times New Roman" w:cstheme="minorHAnsi"/>
        </w:rPr>
        <w:t>при произвеждане на избори за общински съветници и за кметове на 27 октомври 2019 г.</w:t>
      </w:r>
    </w:p>
    <w:p w:rsidR="00E04730" w:rsidRDefault="00E04730" w:rsidP="00E04730">
      <w:pPr>
        <w:spacing w:before="100" w:beforeAutospacing="1" w:after="100" w:afterAutospacing="1" w:line="240" w:lineRule="auto"/>
        <w:ind w:firstLine="709"/>
        <w:jc w:val="both"/>
        <w:rPr>
          <w:rFonts w:eastAsia="Times New Roman" w:cstheme="minorHAnsi"/>
        </w:rPr>
      </w:pPr>
      <w:r>
        <w:rPr>
          <w:rFonts w:eastAsia="Times New Roman" w:cstheme="minorHAnsi"/>
        </w:rPr>
        <w:t xml:space="preserve">4. Отличителни знаци на печата на ОИК – Котел </w:t>
      </w:r>
      <w:r w:rsidRPr="004424C5">
        <w:rPr>
          <w:rFonts w:eastAsia="Times New Roman" w:cstheme="minorHAnsi"/>
        </w:rPr>
        <w:t>при произвеждане на избори за общински съветници и за кметове на 27 октомври 2019 г.</w:t>
      </w:r>
    </w:p>
    <w:p w:rsidR="00E04730" w:rsidRDefault="00E04730" w:rsidP="00E04730">
      <w:pPr>
        <w:spacing w:before="100" w:beforeAutospacing="1" w:after="100" w:afterAutospacing="1" w:line="240" w:lineRule="auto"/>
        <w:ind w:firstLine="709"/>
        <w:jc w:val="both"/>
        <w:rPr>
          <w:rFonts w:eastAsia="Times New Roman" w:cstheme="minorHAnsi"/>
        </w:rPr>
      </w:pPr>
      <w:r>
        <w:rPr>
          <w:rFonts w:eastAsia="Times New Roman" w:cstheme="minorHAnsi"/>
        </w:rPr>
        <w:t xml:space="preserve">5. </w:t>
      </w:r>
      <w:r w:rsidRPr="004424C5">
        <w:rPr>
          <w:rFonts w:eastAsia="Times New Roman" w:cstheme="minorHAnsi"/>
        </w:rPr>
        <w:t>Привличане на експерти и технически сътрудници на граждански договор през целия период на работа на ОИК – Сливен и привличане на специалист при приемането на протоколите от СИК след изборния ден и подготовката за предаването на книжата в ЦИК при произвеждане на избори за общински съветници и за кметове на 27 октомври 2019 г.</w:t>
      </w:r>
    </w:p>
    <w:p w:rsidR="00E04730" w:rsidRDefault="00E04730" w:rsidP="00E04730">
      <w:pPr>
        <w:spacing w:before="100" w:beforeAutospacing="1" w:after="100" w:afterAutospacing="1" w:line="240" w:lineRule="auto"/>
        <w:ind w:firstLine="709"/>
        <w:jc w:val="both"/>
        <w:rPr>
          <w:rFonts w:eastAsia="Times New Roman" w:cstheme="minorHAnsi"/>
        </w:rPr>
      </w:pPr>
      <w:r>
        <w:rPr>
          <w:rFonts w:eastAsia="Times New Roman" w:cstheme="minorHAnsi"/>
        </w:rPr>
        <w:t>6. О</w:t>
      </w:r>
      <w:r w:rsidRPr="004424C5">
        <w:rPr>
          <w:rFonts w:eastAsia="Times New Roman" w:cstheme="minorHAnsi"/>
        </w:rPr>
        <w:t>пределяне на броя на мандатите за общински съветници при произвеждане на изборите за общински съветници и за кметове на 27 октомври 2019 г.</w:t>
      </w:r>
      <w:r>
        <w:rPr>
          <w:rFonts w:eastAsia="Times New Roman" w:cstheme="minorHAnsi"/>
        </w:rPr>
        <w:t xml:space="preserve"> във връзка с Решение № 944-МИ от 03.09.2019г. на ЦИК.</w:t>
      </w:r>
    </w:p>
    <w:p w:rsidR="00477F9D" w:rsidRPr="004424C5" w:rsidRDefault="00477F9D" w:rsidP="00E04730">
      <w:pPr>
        <w:spacing w:before="100" w:beforeAutospacing="1" w:after="100" w:afterAutospacing="1" w:line="240" w:lineRule="auto"/>
        <w:ind w:firstLine="709"/>
        <w:jc w:val="both"/>
        <w:rPr>
          <w:rFonts w:eastAsia="Times New Roman" w:cstheme="minorHAnsi"/>
        </w:rPr>
      </w:pPr>
      <w:r>
        <w:rPr>
          <w:rFonts w:eastAsia="Times New Roman" w:cstheme="minorHAnsi"/>
        </w:rPr>
        <w:t>7. Други.</w:t>
      </w:r>
    </w:p>
    <w:p w:rsidR="000F37C5" w:rsidRPr="00482BC1" w:rsidRDefault="000F37C5" w:rsidP="00482BC1">
      <w:pPr>
        <w:autoSpaceDE w:val="0"/>
        <w:autoSpaceDN w:val="0"/>
        <w:adjustRightInd w:val="0"/>
        <w:ind w:firstLine="709"/>
        <w:jc w:val="both"/>
        <w:rPr>
          <w:rFonts w:cstheme="minorHAnsi"/>
          <w:b/>
        </w:rPr>
      </w:pPr>
      <w:r w:rsidRPr="00482BC1">
        <w:rPr>
          <w:rFonts w:cstheme="minorHAnsi"/>
          <w:b/>
        </w:rPr>
        <w:t>Проектът беше подложен на поименно гласуване.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7"/>
        <w:gridCol w:w="4545"/>
      </w:tblGrid>
      <w:tr w:rsidR="000F37C5" w:rsidRPr="00482BC1" w:rsidTr="003167D2">
        <w:tc>
          <w:tcPr>
            <w:tcW w:w="4606" w:type="dxa"/>
          </w:tcPr>
          <w:p w:rsidR="000F37C5" w:rsidRPr="00482BC1" w:rsidRDefault="000F37C5" w:rsidP="00482BC1">
            <w:pPr>
              <w:autoSpaceDE w:val="0"/>
              <w:autoSpaceDN w:val="0"/>
              <w:adjustRightInd w:val="0"/>
              <w:jc w:val="both"/>
              <w:rPr>
                <w:rFonts w:cstheme="minorHAnsi"/>
                <w:b/>
                <w:bCs/>
              </w:rPr>
            </w:pPr>
            <w:r w:rsidRPr="00482BC1">
              <w:rPr>
                <w:rFonts w:cstheme="minorHAnsi"/>
                <w:b/>
                <w:bCs/>
              </w:rPr>
              <w:t>РЕЗУЛТАТ ОТ ПОИМЕННО</w:t>
            </w:r>
          </w:p>
          <w:p w:rsidR="000F37C5" w:rsidRPr="00482BC1" w:rsidRDefault="000F37C5" w:rsidP="00482BC1">
            <w:pPr>
              <w:autoSpaceDE w:val="0"/>
              <w:autoSpaceDN w:val="0"/>
              <w:adjustRightInd w:val="0"/>
              <w:jc w:val="both"/>
              <w:rPr>
                <w:rFonts w:cstheme="minorHAnsi"/>
                <w:b/>
                <w:bCs/>
              </w:rPr>
            </w:pPr>
            <w:r w:rsidRPr="00482BC1">
              <w:rPr>
                <w:rFonts w:cstheme="minorHAnsi"/>
                <w:b/>
                <w:bCs/>
              </w:rPr>
              <w:t>ГЛАСУВАНЕ</w:t>
            </w:r>
          </w:p>
          <w:p w:rsidR="000F37C5" w:rsidRPr="00482BC1" w:rsidRDefault="000F37C5" w:rsidP="00482BC1">
            <w:pPr>
              <w:autoSpaceDE w:val="0"/>
              <w:autoSpaceDN w:val="0"/>
              <w:adjustRightInd w:val="0"/>
              <w:jc w:val="both"/>
              <w:rPr>
                <w:rFonts w:cstheme="minorHAnsi"/>
                <w:b/>
                <w:bCs/>
              </w:rPr>
            </w:pPr>
          </w:p>
        </w:tc>
        <w:tc>
          <w:tcPr>
            <w:tcW w:w="4606" w:type="dxa"/>
          </w:tcPr>
          <w:p w:rsidR="000F37C5" w:rsidRPr="00482BC1" w:rsidRDefault="000F37C5" w:rsidP="00482BC1">
            <w:pPr>
              <w:autoSpaceDE w:val="0"/>
              <w:autoSpaceDN w:val="0"/>
              <w:adjustRightInd w:val="0"/>
              <w:jc w:val="both"/>
              <w:rPr>
                <w:rFonts w:cstheme="minorHAnsi"/>
                <w:b/>
                <w:bCs/>
              </w:rPr>
            </w:pPr>
            <w:r w:rsidRPr="00482BC1">
              <w:rPr>
                <w:rFonts w:cstheme="minorHAnsi"/>
                <w:b/>
                <w:bCs/>
              </w:rPr>
              <w:t>ГЛАСУВАЛ</w:t>
            </w:r>
          </w:p>
          <w:p w:rsidR="000F37C5" w:rsidRPr="00482BC1" w:rsidRDefault="003F13EC" w:rsidP="00482BC1">
            <w:pPr>
              <w:autoSpaceDE w:val="0"/>
              <w:autoSpaceDN w:val="0"/>
              <w:adjustRightInd w:val="0"/>
              <w:jc w:val="both"/>
              <w:rPr>
                <w:rFonts w:cstheme="minorHAnsi"/>
                <w:b/>
                <w:bCs/>
              </w:rPr>
            </w:pPr>
            <w:r w:rsidRPr="00482BC1">
              <w:rPr>
                <w:rFonts w:cstheme="minorHAnsi"/>
                <w:b/>
                <w:bCs/>
              </w:rPr>
              <w:t>ЗА/ПРОТИВ/ОТСЪСТВА</w:t>
            </w:r>
          </w:p>
        </w:tc>
      </w:tr>
      <w:tr w:rsidR="000F37C5" w:rsidRPr="00482BC1" w:rsidTr="003167D2">
        <w:tc>
          <w:tcPr>
            <w:tcW w:w="4606" w:type="dxa"/>
          </w:tcPr>
          <w:p w:rsidR="000F37C5" w:rsidRPr="00482BC1" w:rsidRDefault="009C097B" w:rsidP="00482BC1">
            <w:pPr>
              <w:autoSpaceDE w:val="0"/>
              <w:autoSpaceDN w:val="0"/>
              <w:adjustRightInd w:val="0"/>
              <w:jc w:val="both"/>
              <w:rPr>
                <w:rFonts w:cstheme="minorHAnsi"/>
                <w:b/>
                <w:bCs/>
              </w:rPr>
            </w:pPr>
            <w:r w:rsidRPr="00482BC1">
              <w:rPr>
                <w:rFonts w:cstheme="minorHAnsi"/>
                <w:b/>
                <w:bCs/>
              </w:rPr>
              <w:t>Цветомира Иванова Кънева</w:t>
            </w:r>
          </w:p>
        </w:tc>
        <w:tc>
          <w:tcPr>
            <w:tcW w:w="4606" w:type="dxa"/>
          </w:tcPr>
          <w:p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rsidTr="003167D2">
        <w:tc>
          <w:tcPr>
            <w:tcW w:w="4606" w:type="dxa"/>
          </w:tcPr>
          <w:p w:rsidR="000F37C5" w:rsidRPr="00482BC1" w:rsidRDefault="009C097B" w:rsidP="00482BC1">
            <w:pPr>
              <w:autoSpaceDE w:val="0"/>
              <w:autoSpaceDN w:val="0"/>
              <w:adjustRightInd w:val="0"/>
              <w:jc w:val="both"/>
              <w:rPr>
                <w:rFonts w:cstheme="minorHAnsi"/>
                <w:b/>
                <w:bCs/>
              </w:rPr>
            </w:pPr>
            <w:r w:rsidRPr="00482BC1">
              <w:rPr>
                <w:rFonts w:cstheme="minorHAnsi"/>
                <w:b/>
                <w:color w:val="000000"/>
              </w:rPr>
              <w:lastRenderedPageBreak/>
              <w:t>Радосвета Стефанова Кичукова</w:t>
            </w:r>
          </w:p>
        </w:tc>
        <w:tc>
          <w:tcPr>
            <w:tcW w:w="4606" w:type="dxa"/>
          </w:tcPr>
          <w:p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rsidTr="003167D2">
        <w:tc>
          <w:tcPr>
            <w:tcW w:w="4606" w:type="dxa"/>
          </w:tcPr>
          <w:p w:rsidR="000F37C5" w:rsidRPr="00482BC1" w:rsidRDefault="009C097B" w:rsidP="00482BC1">
            <w:pPr>
              <w:autoSpaceDE w:val="0"/>
              <w:autoSpaceDN w:val="0"/>
              <w:adjustRightInd w:val="0"/>
              <w:jc w:val="both"/>
              <w:rPr>
                <w:rFonts w:cstheme="minorHAnsi"/>
                <w:b/>
                <w:bCs/>
              </w:rPr>
            </w:pPr>
            <w:r w:rsidRPr="00482BC1">
              <w:rPr>
                <w:rFonts w:cstheme="minorHAnsi"/>
                <w:b/>
                <w:color w:val="000000"/>
              </w:rPr>
              <w:t>Зилха Ибрям Кокой</w:t>
            </w:r>
          </w:p>
        </w:tc>
        <w:tc>
          <w:tcPr>
            <w:tcW w:w="4606" w:type="dxa"/>
          </w:tcPr>
          <w:p w:rsidR="000F37C5" w:rsidRPr="00482BC1" w:rsidRDefault="00C0438F" w:rsidP="00482BC1">
            <w:pPr>
              <w:autoSpaceDE w:val="0"/>
              <w:autoSpaceDN w:val="0"/>
              <w:adjustRightInd w:val="0"/>
              <w:jc w:val="both"/>
              <w:rPr>
                <w:rFonts w:cstheme="minorHAnsi"/>
                <w:b/>
                <w:bCs/>
              </w:rPr>
            </w:pPr>
            <w:r w:rsidRPr="00482BC1">
              <w:rPr>
                <w:rFonts w:cstheme="minorHAnsi"/>
                <w:b/>
                <w:bCs/>
              </w:rPr>
              <w:t>„</w:t>
            </w:r>
            <w:r w:rsidR="00482BC1" w:rsidRPr="00482BC1">
              <w:rPr>
                <w:rFonts w:cstheme="minorHAnsi"/>
                <w:b/>
                <w:bCs/>
              </w:rPr>
              <w:t>ОТСЪСТВА</w:t>
            </w:r>
            <w:r w:rsidRPr="00482BC1">
              <w:rPr>
                <w:rFonts w:cstheme="minorHAnsi"/>
                <w:b/>
                <w:bCs/>
              </w:rPr>
              <w:t>”</w:t>
            </w:r>
          </w:p>
        </w:tc>
      </w:tr>
      <w:tr w:rsidR="000F37C5" w:rsidRPr="00482BC1" w:rsidTr="003167D2">
        <w:tc>
          <w:tcPr>
            <w:tcW w:w="4606" w:type="dxa"/>
          </w:tcPr>
          <w:p w:rsidR="000F37C5" w:rsidRPr="00482BC1" w:rsidRDefault="009C097B" w:rsidP="00482BC1">
            <w:pPr>
              <w:autoSpaceDE w:val="0"/>
              <w:autoSpaceDN w:val="0"/>
              <w:adjustRightInd w:val="0"/>
              <w:jc w:val="both"/>
              <w:rPr>
                <w:rFonts w:cstheme="minorHAnsi"/>
                <w:b/>
                <w:bCs/>
              </w:rPr>
            </w:pPr>
            <w:r w:rsidRPr="00482BC1">
              <w:rPr>
                <w:rFonts w:cstheme="minorHAnsi"/>
                <w:b/>
                <w:color w:val="000000"/>
              </w:rPr>
              <w:t>Радостина Жечева Кънева</w:t>
            </w:r>
          </w:p>
        </w:tc>
        <w:tc>
          <w:tcPr>
            <w:tcW w:w="4606" w:type="dxa"/>
          </w:tcPr>
          <w:p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rsidTr="003167D2">
        <w:tc>
          <w:tcPr>
            <w:tcW w:w="4606" w:type="dxa"/>
          </w:tcPr>
          <w:p w:rsidR="000F37C5" w:rsidRPr="00482BC1" w:rsidRDefault="00060F3C" w:rsidP="00482BC1">
            <w:pPr>
              <w:autoSpaceDE w:val="0"/>
              <w:autoSpaceDN w:val="0"/>
              <w:adjustRightInd w:val="0"/>
              <w:jc w:val="both"/>
              <w:rPr>
                <w:rFonts w:cstheme="minorHAnsi"/>
                <w:b/>
                <w:bCs/>
              </w:rPr>
            </w:pPr>
            <w:r w:rsidRPr="00482BC1">
              <w:rPr>
                <w:rFonts w:cstheme="minorHAnsi"/>
                <w:b/>
                <w:color w:val="000000"/>
              </w:rPr>
              <w:t>Яница Георгиева Каранашева</w:t>
            </w:r>
          </w:p>
        </w:tc>
        <w:tc>
          <w:tcPr>
            <w:tcW w:w="4606" w:type="dxa"/>
          </w:tcPr>
          <w:p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rsidTr="003167D2">
        <w:tc>
          <w:tcPr>
            <w:tcW w:w="4606" w:type="dxa"/>
          </w:tcPr>
          <w:p w:rsidR="000F37C5" w:rsidRPr="00482BC1" w:rsidRDefault="009C097B" w:rsidP="00482BC1">
            <w:pPr>
              <w:autoSpaceDE w:val="0"/>
              <w:autoSpaceDN w:val="0"/>
              <w:adjustRightInd w:val="0"/>
              <w:jc w:val="both"/>
              <w:rPr>
                <w:rFonts w:cstheme="minorHAnsi"/>
                <w:b/>
                <w:bCs/>
              </w:rPr>
            </w:pPr>
            <w:r w:rsidRPr="00482BC1">
              <w:rPr>
                <w:rFonts w:cstheme="minorHAnsi"/>
                <w:b/>
              </w:rPr>
              <w:t>Пенка Костадинова Андонова</w:t>
            </w:r>
          </w:p>
        </w:tc>
        <w:tc>
          <w:tcPr>
            <w:tcW w:w="4606" w:type="dxa"/>
          </w:tcPr>
          <w:p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rsidTr="003167D2">
        <w:tc>
          <w:tcPr>
            <w:tcW w:w="4606" w:type="dxa"/>
          </w:tcPr>
          <w:p w:rsidR="000F37C5" w:rsidRPr="00482BC1" w:rsidRDefault="00FA244B" w:rsidP="00482BC1">
            <w:pPr>
              <w:autoSpaceDE w:val="0"/>
              <w:autoSpaceDN w:val="0"/>
              <w:adjustRightInd w:val="0"/>
              <w:jc w:val="both"/>
              <w:rPr>
                <w:rFonts w:cstheme="minorHAnsi"/>
                <w:b/>
                <w:bCs/>
              </w:rPr>
            </w:pPr>
            <w:r w:rsidRPr="00482BC1">
              <w:rPr>
                <w:rFonts w:cstheme="minorHAnsi"/>
                <w:b/>
                <w:color w:val="000000"/>
              </w:rPr>
              <w:t>Иванка Стоянова Вълчева</w:t>
            </w:r>
          </w:p>
        </w:tc>
        <w:tc>
          <w:tcPr>
            <w:tcW w:w="4606" w:type="dxa"/>
          </w:tcPr>
          <w:p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rsidTr="003167D2">
        <w:tc>
          <w:tcPr>
            <w:tcW w:w="4606" w:type="dxa"/>
          </w:tcPr>
          <w:p w:rsidR="000F37C5" w:rsidRPr="00482BC1" w:rsidRDefault="00FA244B" w:rsidP="00482BC1">
            <w:pPr>
              <w:autoSpaceDE w:val="0"/>
              <w:autoSpaceDN w:val="0"/>
              <w:adjustRightInd w:val="0"/>
              <w:jc w:val="both"/>
              <w:rPr>
                <w:rFonts w:cstheme="minorHAnsi"/>
                <w:b/>
                <w:bCs/>
              </w:rPr>
            </w:pPr>
            <w:r w:rsidRPr="00482BC1">
              <w:rPr>
                <w:rFonts w:cstheme="minorHAnsi"/>
                <w:b/>
                <w:color w:val="000000"/>
              </w:rPr>
              <w:t>Елена Атанасова Янкова</w:t>
            </w:r>
          </w:p>
        </w:tc>
        <w:tc>
          <w:tcPr>
            <w:tcW w:w="4606" w:type="dxa"/>
          </w:tcPr>
          <w:p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rsidTr="003167D2">
        <w:tc>
          <w:tcPr>
            <w:tcW w:w="4606" w:type="dxa"/>
          </w:tcPr>
          <w:p w:rsidR="000F37C5" w:rsidRPr="00482BC1" w:rsidRDefault="00FA244B" w:rsidP="00482BC1">
            <w:pPr>
              <w:autoSpaceDE w:val="0"/>
              <w:autoSpaceDN w:val="0"/>
              <w:adjustRightInd w:val="0"/>
              <w:jc w:val="both"/>
              <w:rPr>
                <w:rFonts w:cstheme="minorHAnsi"/>
                <w:b/>
                <w:bCs/>
              </w:rPr>
            </w:pPr>
            <w:r w:rsidRPr="00482BC1">
              <w:rPr>
                <w:rFonts w:cstheme="minorHAnsi"/>
                <w:b/>
                <w:color w:val="000000"/>
              </w:rPr>
              <w:t>Стефан Димитров Стефанов</w:t>
            </w:r>
          </w:p>
        </w:tc>
        <w:tc>
          <w:tcPr>
            <w:tcW w:w="4606" w:type="dxa"/>
          </w:tcPr>
          <w:p w:rsidR="000F37C5" w:rsidRPr="00482BC1" w:rsidRDefault="00FA244B" w:rsidP="00482BC1">
            <w:pPr>
              <w:autoSpaceDE w:val="0"/>
              <w:autoSpaceDN w:val="0"/>
              <w:adjustRightInd w:val="0"/>
              <w:jc w:val="both"/>
              <w:rPr>
                <w:rFonts w:cstheme="minorHAnsi"/>
                <w:b/>
                <w:bCs/>
              </w:rPr>
            </w:pPr>
            <w:r w:rsidRPr="00482BC1">
              <w:rPr>
                <w:rFonts w:cstheme="minorHAnsi"/>
                <w:b/>
                <w:bCs/>
              </w:rPr>
              <w:t>„ЗА”</w:t>
            </w:r>
          </w:p>
        </w:tc>
      </w:tr>
      <w:tr w:rsidR="000F37C5" w:rsidRPr="00482BC1" w:rsidTr="003167D2">
        <w:tc>
          <w:tcPr>
            <w:tcW w:w="4606" w:type="dxa"/>
          </w:tcPr>
          <w:p w:rsidR="000F37C5" w:rsidRPr="00482BC1" w:rsidRDefault="00FA244B" w:rsidP="00482BC1">
            <w:pPr>
              <w:autoSpaceDE w:val="0"/>
              <w:autoSpaceDN w:val="0"/>
              <w:adjustRightInd w:val="0"/>
              <w:jc w:val="both"/>
              <w:rPr>
                <w:rFonts w:cstheme="minorHAnsi"/>
                <w:b/>
                <w:bCs/>
              </w:rPr>
            </w:pPr>
            <w:r w:rsidRPr="00482BC1">
              <w:rPr>
                <w:rFonts w:cstheme="minorHAnsi"/>
                <w:b/>
                <w:color w:val="000000"/>
              </w:rPr>
              <w:t>Димитър Любозаров Въндев</w:t>
            </w:r>
          </w:p>
        </w:tc>
        <w:tc>
          <w:tcPr>
            <w:tcW w:w="4606" w:type="dxa"/>
          </w:tcPr>
          <w:p w:rsidR="000F37C5" w:rsidRPr="00482BC1" w:rsidRDefault="00FA244B" w:rsidP="00482BC1">
            <w:pPr>
              <w:autoSpaceDE w:val="0"/>
              <w:autoSpaceDN w:val="0"/>
              <w:adjustRightInd w:val="0"/>
              <w:jc w:val="both"/>
              <w:rPr>
                <w:rFonts w:cstheme="minorHAnsi"/>
                <w:b/>
                <w:bCs/>
              </w:rPr>
            </w:pPr>
            <w:r w:rsidRPr="00482BC1">
              <w:rPr>
                <w:rFonts w:cstheme="minorHAnsi"/>
                <w:b/>
                <w:bCs/>
              </w:rPr>
              <w:t>„ЗА”</w:t>
            </w:r>
          </w:p>
        </w:tc>
      </w:tr>
      <w:tr w:rsidR="000F37C5" w:rsidRPr="00482BC1" w:rsidTr="003167D2">
        <w:tc>
          <w:tcPr>
            <w:tcW w:w="4606" w:type="dxa"/>
          </w:tcPr>
          <w:p w:rsidR="000F37C5" w:rsidRPr="00482BC1" w:rsidRDefault="00FA244B" w:rsidP="00482BC1">
            <w:pPr>
              <w:autoSpaceDE w:val="0"/>
              <w:autoSpaceDN w:val="0"/>
              <w:adjustRightInd w:val="0"/>
              <w:jc w:val="both"/>
              <w:rPr>
                <w:rFonts w:cstheme="minorHAnsi"/>
                <w:b/>
                <w:bCs/>
              </w:rPr>
            </w:pPr>
            <w:r w:rsidRPr="00482BC1">
              <w:rPr>
                <w:rFonts w:cstheme="minorHAnsi"/>
                <w:b/>
                <w:color w:val="000000"/>
              </w:rPr>
              <w:t>Здравка Любенова Русева</w:t>
            </w:r>
          </w:p>
        </w:tc>
        <w:tc>
          <w:tcPr>
            <w:tcW w:w="4606" w:type="dxa"/>
          </w:tcPr>
          <w:p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FA244B" w:rsidRPr="00482BC1" w:rsidTr="003167D2">
        <w:tc>
          <w:tcPr>
            <w:tcW w:w="4606" w:type="dxa"/>
          </w:tcPr>
          <w:p w:rsidR="00FA244B" w:rsidRPr="00482BC1" w:rsidRDefault="00FA244B" w:rsidP="00482BC1">
            <w:pPr>
              <w:autoSpaceDE w:val="0"/>
              <w:autoSpaceDN w:val="0"/>
              <w:adjustRightInd w:val="0"/>
              <w:jc w:val="both"/>
              <w:rPr>
                <w:rFonts w:cstheme="minorHAnsi"/>
                <w:b/>
                <w:color w:val="000000"/>
              </w:rPr>
            </w:pPr>
            <w:r w:rsidRPr="00482BC1">
              <w:rPr>
                <w:rFonts w:cstheme="minorHAnsi"/>
                <w:b/>
                <w:color w:val="000000"/>
              </w:rPr>
              <w:t>Красимира Станева Иванова</w:t>
            </w:r>
          </w:p>
        </w:tc>
        <w:tc>
          <w:tcPr>
            <w:tcW w:w="4606" w:type="dxa"/>
          </w:tcPr>
          <w:p w:rsidR="00FA244B" w:rsidRPr="00482BC1" w:rsidRDefault="00FA244B" w:rsidP="00482BC1">
            <w:pPr>
              <w:autoSpaceDE w:val="0"/>
              <w:autoSpaceDN w:val="0"/>
              <w:adjustRightInd w:val="0"/>
              <w:jc w:val="both"/>
              <w:rPr>
                <w:rFonts w:cstheme="minorHAnsi"/>
                <w:b/>
                <w:bCs/>
              </w:rPr>
            </w:pPr>
            <w:r w:rsidRPr="00482BC1">
              <w:rPr>
                <w:rFonts w:cstheme="minorHAnsi"/>
                <w:b/>
                <w:bCs/>
              </w:rPr>
              <w:t>„ЗА”</w:t>
            </w:r>
          </w:p>
        </w:tc>
      </w:tr>
    </w:tbl>
    <w:p w:rsidR="00E959C2" w:rsidRPr="00482BC1" w:rsidRDefault="00E959C2" w:rsidP="00482BC1">
      <w:pPr>
        <w:jc w:val="both"/>
        <w:rPr>
          <w:rFonts w:cstheme="minorHAnsi"/>
        </w:rPr>
      </w:pPr>
    </w:p>
    <w:p w:rsidR="00E959C2" w:rsidRDefault="00E959C2" w:rsidP="00482BC1">
      <w:pPr>
        <w:ind w:firstLine="709"/>
        <w:jc w:val="both"/>
        <w:rPr>
          <w:rFonts w:cstheme="minorHAnsi"/>
        </w:rPr>
      </w:pPr>
      <w:r w:rsidRPr="00482BC1">
        <w:rPr>
          <w:rFonts w:cstheme="minorHAnsi"/>
        </w:rPr>
        <w:t>Дневният ред се прие от ОИК с мнозинство от</w:t>
      </w:r>
      <w:r w:rsidRPr="00482BC1">
        <w:rPr>
          <w:rFonts w:cstheme="minorHAnsi"/>
          <w:lang w:val="en-US"/>
        </w:rPr>
        <w:t xml:space="preserve"> </w:t>
      </w:r>
      <w:r w:rsidR="00FA244B" w:rsidRPr="00482BC1">
        <w:rPr>
          <w:rFonts w:cstheme="minorHAnsi"/>
        </w:rPr>
        <w:t>1</w:t>
      </w:r>
      <w:r w:rsidR="00482BC1" w:rsidRPr="00482BC1">
        <w:rPr>
          <w:rFonts w:cstheme="minorHAnsi"/>
        </w:rPr>
        <w:t>2</w:t>
      </w:r>
      <w:r w:rsidRPr="00482BC1">
        <w:rPr>
          <w:rFonts w:cstheme="minorHAnsi"/>
        </w:rPr>
        <w:t xml:space="preserve"> гласа “ЗА”.</w:t>
      </w:r>
    </w:p>
    <w:p w:rsidR="00E04730" w:rsidRPr="00482BC1" w:rsidRDefault="00E04730" w:rsidP="00E04730">
      <w:pPr>
        <w:spacing w:before="100" w:beforeAutospacing="1" w:after="100" w:afterAutospacing="1" w:line="240" w:lineRule="auto"/>
        <w:ind w:firstLine="709"/>
        <w:jc w:val="both"/>
        <w:rPr>
          <w:rFonts w:cstheme="minorHAnsi"/>
        </w:rPr>
      </w:pPr>
      <w:r w:rsidRPr="00E04730">
        <w:rPr>
          <w:rFonts w:cstheme="minorHAnsi"/>
          <w:u w:val="single"/>
        </w:rPr>
        <w:t xml:space="preserve">По </w:t>
      </w:r>
      <w:r>
        <w:rPr>
          <w:rFonts w:cstheme="minorHAnsi"/>
          <w:u w:val="single"/>
        </w:rPr>
        <w:t>т.1</w:t>
      </w:r>
      <w:r w:rsidRPr="00E04730">
        <w:rPr>
          <w:rFonts w:cstheme="minorHAnsi"/>
          <w:u w:val="single"/>
        </w:rPr>
        <w:t xml:space="preserve"> от дневния ред:</w:t>
      </w:r>
      <w:r>
        <w:rPr>
          <w:rFonts w:cstheme="minorHAnsi"/>
          <w:u w:val="single"/>
        </w:rPr>
        <w:t xml:space="preserve"> </w:t>
      </w:r>
      <w:r>
        <w:rPr>
          <w:rFonts w:cstheme="minorHAnsi"/>
        </w:rPr>
        <w:t xml:space="preserve"> председателят на комисията прочете проект на решение - </w:t>
      </w:r>
      <w:r w:rsidRPr="00482BC1">
        <w:rPr>
          <w:rFonts w:cstheme="minorHAnsi"/>
        </w:rPr>
        <w:t xml:space="preserve">Определяне на ред за провеждане на заседанията на ОИК - Котел, седалище на ОИК- Котел, </w:t>
      </w:r>
      <w:r w:rsidRPr="004424C5">
        <w:rPr>
          <w:rFonts w:cstheme="minorHAnsi"/>
        </w:rPr>
        <w:t>телефони за контакти, e-mail и места за обявяване на решения и работно време на ОИК – Котел при произвеждане на избори за общински съветници и за кметове на 27 октомври 2019 г.</w:t>
      </w:r>
      <w:r w:rsidRPr="00482BC1">
        <w:rPr>
          <w:rFonts w:cstheme="minorHAnsi"/>
        </w:rPr>
        <w:t>;</w:t>
      </w:r>
    </w:p>
    <w:p w:rsidR="00E04730" w:rsidRPr="00E04730" w:rsidRDefault="00E04730" w:rsidP="00E04730">
      <w:pPr>
        <w:jc w:val="both"/>
        <w:rPr>
          <w:rFonts w:cstheme="minorHAnsi"/>
        </w:rPr>
      </w:pPr>
      <w:r>
        <w:rPr>
          <w:rFonts w:cstheme="minorHAnsi"/>
        </w:rPr>
        <w:t>След запознаване с проекта на решението и след като не постъпиха други предложения, поради което решението бе подложено на гласуване.</w:t>
      </w:r>
    </w:p>
    <w:p w:rsidR="00F74EAC" w:rsidRPr="00482BC1" w:rsidRDefault="00F74EAC" w:rsidP="00482BC1">
      <w:pPr>
        <w:ind w:firstLine="709"/>
        <w:jc w:val="both"/>
        <w:rPr>
          <w:rFonts w:cstheme="minorHAnsi"/>
          <w:color w:val="FF0000"/>
        </w:rPr>
      </w:pPr>
      <w:r w:rsidRPr="00482BC1">
        <w:rPr>
          <w:rFonts w:cstheme="minorHAnsi"/>
          <w:b/>
          <w:lang w:val="ru-RU"/>
        </w:rPr>
        <w:t>След проведено гласуване</w:t>
      </w:r>
      <w:r w:rsidR="002176F1" w:rsidRPr="00482BC1">
        <w:rPr>
          <w:rFonts w:cstheme="minorHAnsi"/>
          <w:b/>
          <w:lang w:val="ru-RU"/>
        </w:rPr>
        <w:t xml:space="preserve"> и съответно гласували «ЗА» - </w:t>
      </w:r>
      <w:r w:rsidR="00FA244B" w:rsidRPr="00482BC1">
        <w:rPr>
          <w:rFonts w:cstheme="minorHAnsi"/>
          <w:b/>
          <w:lang w:val="ru-RU"/>
        </w:rPr>
        <w:t>1</w:t>
      </w:r>
      <w:r w:rsidR="00482BC1" w:rsidRPr="00482BC1">
        <w:rPr>
          <w:rFonts w:cstheme="minorHAnsi"/>
          <w:b/>
          <w:lang w:val="ru-RU"/>
        </w:rPr>
        <w:t>2</w:t>
      </w:r>
      <w:r w:rsidR="002176F1" w:rsidRPr="00482BC1">
        <w:rPr>
          <w:rFonts w:cstheme="minorHAnsi"/>
          <w:b/>
          <w:lang w:val="ru-RU"/>
        </w:rPr>
        <w:t xml:space="preserve"> и «ПРОТИВ» -  0, </w:t>
      </w:r>
      <w:r w:rsidRPr="00482BC1">
        <w:rPr>
          <w:rFonts w:cstheme="minorHAnsi"/>
          <w:b/>
          <w:lang w:val="ru-RU"/>
        </w:rPr>
        <w:t xml:space="preserve">ОИК </w:t>
      </w:r>
      <w:r w:rsidR="002176F1" w:rsidRPr="00482BC1">
        <w:rPr>
          <w:rFonts w:cstheme="minorHAnsi"/>
          <w:b/>
          <w:lang w:val="ru-RU"/>
        </w:rPr>
        <w:t xml:space="preserve">- </w:t>
      </w:r>
      <w:r w:rsidRPr="00482BC1">
        <w:rPr>
          <w:rFonts w:cstheme="minorHAnsi"/>
          <w:b/>
          <w:lang w:val="ru-RU"/>
        </w:rPr>
        <w:t xml:space="preserve">Котел взе </w:t>
      </w:r>
      <w:r w:rsidRPr="00482BC1">
        <w:rPr>
          <w:rFonts w:cstheme="minorHAnsi"/>
          <w:b/>
        </w:rPr>
        <w:t>следното</w:t>
      </w:r>
      <w:r w:rsidR="00D005F1" w:rsidRPr="00482BC1">
        <w:rPr>
          <w:rFonts w:cstheme="minorHAnsi"/>
          <w:color w:val="FF0000"/>
        </w:rPr>
        <w:t>:</w:t>
      </w:r>
    </w:p>
    <w:p w:rsidR="00F74EAC" w:rsidRPr="00482BC1" w:rsidRDefault="00F74EAC" w:rsidP="00482BC1">
      <w:pPr>
        <w:jc w:val="center"/>
        <w:rPr>
          <w:rFonts w:cstheme="minorHAnsi"/>
          <w:b/>
        </w:rPr>
      </w:pPr>
      <w:r w:rsidRPr="00482BC1">
        <w:rPr>
          <w:rFonts w:cstheme="minorHAnsi"/>
          <w:b/>
        </w:rPr>
        <w:t>РЕШЕНИЕ № 1</w:t>
      </w:r>
    </w:p>
    <w:p w:rsidR="00EB1E9A" w:rsidRPr="00EB1E9A" w:rsidRDefault="00CF698D" w:rsidP="00626567">
      <w:pPr>
        <w:pStyle w:val="ListParagraph"/>
        <w:numPr>
          <w:ilvl w:val="0"/>
          <w:numId w:val="2"/>
        </w:numPr>
        <w:spacing w:before="100" w:beforeAutospacing="1" w:after="100" w:afterAutospacing="1"/>
        <w:jc w:val="both"/>
        <w:rPr>
          <w:rFonts w:cstheme="minorHAnsi"/>
        </w:rPr>
      </w:pPr>
      <w:r w:rsidRPr="00626567">
        <w:rPr>
          <w:rFonts w:cstheme="minorHAnsi"/>
        </w:rPr>
        <w:t xml:space="preserve">Определя за седалище на ОИК – </w:t>
      </w:r>
      <w:r w:rsidR="00F74EAC" w:rsidRPr="00626567">
        <w:rPr>
          <w:rFonts w:cstheme="minorHAnsi"/>
        </w:rPr>
        <w:t>Котел</w:t>
      </w:r>
      <w:r w:rsidRPr="00626567">
        <w:rPr>
          <w:rFonts w:cstheme="minorHAnsi"/>
        </w:rPr>
        <w:t xml:space="preserve">  следния административен адрес: гр.</w:t>
      </w:r>
      <w:r w:rsidR="006E3955" w:rsidRPr="00626567">
        <w:rPr>
          <w:rFonts w:cstheme="minorHAnsi"/>
        </w:rPr>
        <w:t>Котел, пл. „Възраждане" № 1</w:t>
      </w:r>
      <w:r w:rsidRPr="00626567">
        <w:rPr>
          <w:rFonts w:cstheme="minorHAnsi"/>
        </w:rPr>
        <w:t xml:space="preserve">, сградата на Община </w:t>
      </w:r>
      <w:r w:rsidR="00F74EAC" w:rsidRPr="00626567">
        <w:rPr>
          <w:rFonts w:cstheme="minorHAnsi"/>
        </w:rPr>
        <w:t>Котел</w:t>
      </w:r>
      <w:r w:rsidRPr="00626567">
        <w:rPr>
          <w:rFonts w:cstheme="minorHAnsi"/>
        </w:rPr>
        <w:t>, първи</w:t>
      </w:r>
      <w:r w:rsidR="00F74EAC" w:rsidRPr="00626567">
        <w:rPr>
          <w:rFonts w:cstheme="minorHAnsi"/>
        </w:rPr>
        <w:t xml:space="preserve"> етаж.</w:t>
      </w:r>
      <w:r w:rsidRPr="00626567">
        <w:rPr>
          <w:rFonts w:cstheme="minorHAnsi"/>
        </w:rPr>
        <w:t xml:space="preserve"> </w:t>
      </w:r>
    </w:p>
    <w:p w:rsidR="00EB1E9A" w:rsidRPr="00EB1E9A" w:rsidRDefault="00CF698D" w:rsidP="00505656">
      <w:pPr>
        <w:pStyle w:val="ListParagraph"/>
        <w:numPr>
          <w:ilvl w:val="0"/>
          <w:numId w:val="2"/>
        </w:numPr>
        <w:spacing w:before="100" w:beforeAutospacing="1" w:after="100" w:afterAutospacing="1"/>
        <w:jc w:val="both"/>
        <w:rPr>
          <w:rFonts w:cstheme="minorHAnsi"/>
        </w:rPr>
      </w:pPr>
      <w:r w:rsidRPr="00626567">
        <w:rPr>
          <w:rFonts w:cstheme="minorHAnsi"/>
        </w:rPr>
        <w:t>Определя телефони</w:t>
      </w:r>
      <w:r w:rsidR="00F74EAC" w:rsidRPr="00626567">
        <w:rPr>
          <w:rFonts w:cstheme="minorHAnsi"/>
        </w:rPr>
        <w:t xml:space="preserve"> за контакти с ОИК – Котел</w:t>
      </w:r>
      <w:r w:rsidRPr="00626567">
        <w:rPr>
          <w:rFonts w:cstheme="minorHAnsi"/>
        </w:rPr>
        <w:t xml:space="preserve">: телефон: </w:t>
      </w:r>
      <w:r w:rsidR="006E3955" w:rsidRPr="00626567">
        <w:rPr>
          <w:rFonts w:cstheme="minorHAnsi"/>
        </w:rPr>
        <w:t>0453/</w:t>
      </w:r>
      <w:r w:rsidR="000844AD" w:rsidRPr="00626567">
        <w:rPr>
          <w:rFonts w:cstheme="minorHAnsi"/>
        </w:rPr>
        <w:t>425</w:t>
      </w:r>
      <w:r w:rsidR="006E3955" w:rsidRPr="00626567">
        <w:rPr>
          <w:rFonts w:cstheme="minorHAnsi"/>
        </w:rPr>
        <w:t>-</w:t>
      </w:r>
      <w:r w:rsidR="00FA244B" w:rsidRPr="00626567">
        <w:rPr>
          <w:rFonts w:cstheme="minorHAnsi"/>
        </w:rPr>
        <w:t>03</w:t>
      </w:r>
      <w:r w:rsidR="006E3955" w:rsidRPr="00626567">
        <w:rPr>
          <w:rFonts w:cstheme="minorHAnsi"/>
        </w:rPr>
        <w:t xml:space="preserve">,  </w:t>
      </w:r>
      <w:r w:rsidR="00482BC1" w:rsidRPr="00626567">
        <w:rPr>
          <w:rFonts w:cstheme="minorHAnsi"/>
        </w:rPr>
        <w:t>GSM: 0984 442 382.</w:t>
      </w:r>
      <w:r w:rsidRPr="00626567">
        <w:rPr>
          <w:rFonts w:cstheme="minorHAnsi"/>
        </w:rPr>
        <w:t xml:space="preserve"> </w:t>
      </w:r>
    </w:p>
    <w:p w:rsidR="00CB0BA3" w:rsidRPr="00626567" w:rsidRDefault="00EB1E9A" w:rsidP="00505656">
      <w:pPr>
        <w:pStyle w:val="ListParagraph"/>
        <w:numPr>
          <w:ilvl w:val="0"/>
          <w:numId w:val="2"/>
        </w:numPr>
        <w:spacing w:before="100" w:beforeAutospacing="1" w:after="100" w:afterAutospacing="1"/>
        <w:jc w:val="both"/>
        <w:rPr>
          <w:rFonts w:cstheme="minorHAnsi"/>
        </w:rPr>
      </w:pPr>
      <w:r>
        <w:rPr>
          <w:rFonts w:cstheme="minorHAnsi"/>
          <w:lang w:val="bg-BG"/>
        </w:rPr>
        <w:t xml:space="preserve"> </w:t>
      </w:r>
      <w:r w:rsidR="00CF698D" w:rsidRPr="00626567">
        <w:rPr>
          <w:rFonts w:cstheme="minorHAnsi"/>
        </w:rPr>
        <w:t>Определя за официален електронен адрес на ОИК –</w:t>
      </w:r>
      <w:r w:rsidR="00CB0BA3" w:rsidRPr="00626567">
        <w:rPr>
          <w:rFonts w:cstheme="minorHAnsi"/>
        </w:rPr>
        <w:t xml:space="preserve">  Котел : </w:t>
      </w:r>
      <w:hyperlink r:id="rId8" w:history="1">
        <w:r w:rsidR="00626567" w:rsidRPr="00626567">
          <w:rPr>
            <w:rStyle w:val="Hyperlink"/>
            <w:rFonts w:cstheme="minorHAnsi"/>
          </w:rPr>
          <w:t>oik2011@cik.bg</w:t>
        </w:r>
      </w:hyperlink>
      <w:r w:rsidR="00626567" w:rsidRPr="00626567">
        <w:rPr>
          <w:rFonts w:cstheme="minorHAnsi"/>
        </w:rPr>
        <w:t>.</w:t>
      </w:r>
    </w:p>
    <w:p w:rsidR="00B67325" w:rsidRPr="00482BC1" w:rsidRDefault="00626567" w:rsidP="00B67325">
      <w:pPr>
        <w:spacing w:before="100" w:beforeAutospacing="1" w:after="100" w:afterAutospacing="1" w:line="240" w:lineRule="auto"/>
        <w:ind w:firstLine="709"/>
        <w:jc w:val="both"/>
        <w:rPr>
          <w:rFonts w:cstheme="minorHAnsi"/>
        </w:rPr>
      </w:pPr>
      <w:r w:rsidRPr="00626567">
        <w:rPr>
          <w:rFonts w:eastAsia="Times New Roman" w:cstheme="minorHAnsi"/>
          <w:u w:val="single"/>
        </w:rPr>
        <w:t>По т.2 от дневния ред:</w:t>
      </w:r>
      <w:r>
        <w:rPr>
          <w:rFonts w:eastAsia="Times New Roman" w:cstheme="minorHAnsi"/>
          <w:u w:val="single"/>
        </w:rPr>
        <w:t xml:space="preserve"> </w:t>
      </w:r>
      <w:r>
        <w:rPr>
          <w:rFonts w:cstheme="minorHAnsi"/>
        </w:rPr>
        <w:t>председателят на комисията прочете проект на решение -</w:t>
      </w:r>
      <w:r w:rsidR="00B67325" w:rsidRPr="00B67325">
        <w:rPr>
          <w:rFonts w:cstheme="minorHAnsi"/>
        </w:rPr>
        <w:t xml:space="preserve"> </w:t>
      </w:r>
      <w:r w:rsidR="00B67325" w:rsidRPr="00482BC1">
        <w:rPr>
          <w:rFonts w:cstheme="minorHAnsi"/>
        </w:rPr>
        <w:t>Утвърждаване на работното време</w:t>
      </w:r>
      <w:r w:rsidR="00B67325">
        <w:rPr>
          <w:rFonts w:cstheme="minorHAnsi"/>
        </w:rPr>
        <w:t xml:space="preserve"> на ОИК – КОТЕЛ </w:t>
      </w:r>
      <w:r w:rsidR="00B67325" w:rsidRPr="004424C5">
        <w:rPr>
          <w:rFonts w:cstheme="minorHAnsi"/>
        </w:rPr>
        <w:t>при произвеждане на избори за общински съветници и за кметове на 27 октомври 2019 г.</w:t>
      </w:r>
      <w:r w:rsidR="00B67325" w:rsidRPr="00482BC1">
        <w:rPr>
          <w:rFonts w:cstheme="minorHAnsi"/>
        </w:rPr>
        <w:t>;</w:t>
      </w:r>
    </w:p>
    <w:p w:rsidR="00B67325" w:rsidRPr="00E04730" w:rsidRDefault="00B67325" w:rsidP="00B67325">
      <w:pPr>
        <w:jc w:val="both"/>
        <w:rPr>
          <w:rFonts w:cstheme="minorHAnsi"/>
        </w:rPr>
      </w:pPr>
      <w:r>
        <w:rPr>
          <w:rFonts w:cstheme="minorHAnsi"/>
        </w:rPr>
        <w:t>След запознаване с проекта на решението и след като не постъпиха други предложения, поради което решението бе подложено на гласуване.</w:t>
      </w:r>
    </w:p>
    <w:p w:rsidR="00B67325" w:rsidRPr="00482BC1" w:rsidRDefault="00B67325" w:rsidP="00B67325">
      <w:pPr>
        <w:ind w:firstLine="709"/>
        <w:jc w:val="both"/>
        <w:rPr>
          <w:rFonts w:cstheme="minorHAnsi"/>
          <w:color w:val="FF0000"/>
        </w:rPr>
      </w:pPr>
      <w:r w:rsidRPr="00482BC1">
        <w:rPr>
          <w:rFonts w:cstheme="minorHAnsi"/>
          <w:b/>
          <w:lang w:val="ru-RU"/>
        </w:rPr>
        <w:lastRenderedPageBreak/>
        <w:t xml:space="preserve">След проведено гласуване и съответно гласували «ЗА» - 12 и «ПРОТИВ» -  0, ОИК - Котел взе </w:t>
      </w:r>
      <w:r w:rsidRPr="00482BC1">
        <w:rPr>
          <w:rFonts w:cstheme="minorHAnsi"/>
          <w:b/>
        </w:rPr>
        <w:t>следното</w:t>
      </w:r>
      <w:r w:rsidRPr="00482BC1">
        <w:rPr>
          <w:rFonts w:cstheme="minorHAnsi"/>
          <w:color w:val="FF0000"/>
        </w:rPr>
        <w:t>:</w:t>
      </w:r>
    </w:p>
    <w:p w:rsidR="00626567" w:rsidRPr="00B67325" w:rsidRDefault="00B67325" w:rsidP="00B67325">
      <w:pPr>
        <w:jc w:val="center"/>
        <w:rPr>
          <w:rFonts w:cstheme="minorHAnsi"/>
          <w:b/>
        </w:rPr>
      </w:pPr>
      <w:r w:rsidRPr="00B67325">
        <w:rPr>
          <w:rFonts w:cstheme="minorHAnsi"/>
          <w:b/>
        </w:rPr>
        <w:t>РЕШЕНИЕ №2</w:t>
      </w:r>
    </w:p>
    <w:p w:rsidR="00CF698D" w:rsidRPr="00B67325" w:rsidRDefault="00CF698D" w:rsidP="00B97C6A">
      <w:pPr>
        <w:pStyle w:val="ListParagraph"/>
        <w:numPr>
          <w:ilvl w:val="0"/>
          <w:numId w:val="4"/>
        </w:numPr>
        <w:spacing w:before="100" w:beforeAutospacing="1" w:after="100" w:afterAutospacing="1"/>
        <w:jc w:val="both"/>
        <w:rPr>
          <w:rFonts w:cstheme="minorHAnsi"/>
        </w:rPr>
      </w:pPr>
      <w:r w:rsidRPr="00B67325">
        <w:rPr>
          <w:rFonts w:cstheme="minorHAnsi"/>
        </w:rPr>
        <w:t xml:space="preserve">Работното време на ОИК – </w:t>
      </w:r>
      <w:r w:rsidR="00F74EAC" w:rsidRPr="00B67325">
        <w:rPr>
          <w:rFonts w:cstheme="minorHAnsi"/>
        </w:rPr>
        <w:t>Котел</w:t>
      </w:r>
      <w:r w:rsidRPr="00B67325">
        <w:rPr>
          <w:rFonts w:cstheme="minorHAnsi"/>
        </w:rPr>
        <w:t xml:space="preserve"> </w:t>
      </w:r>
      <w:r w:rsidR="00B67325" w:rsidRPr="00B67325">
        <w:rPr>
          <w:rFonts w:cstheme="minorHAnsi"/>
        </w:rPr>
        <w:t xml:space="preserve">при </w:t>
      </w:r>
      <w:r w:rsidR="00B67325" w:rsidRPr="00B67325">
        <w:rPr>
          <w:rFonts w:eastAsiaTheme="minorEastAsia" w:cstheme="minorHAnsi"/>
        </w:rPr>
        <w:t>произвеждане на избори за общински съветници и за кметове на 27 октомври 2019 г.</w:t>
      </w:r>
      <w:r w:rsidRPr="00B67325">
        <w:rPr>
          <w:rFonts w:cstheme="minorHAnsi"/>
        </w:rPr>
        <w:t>е всеки ден от 09</w:t>
      </w:r>
      <w:r w:rsidR="002176F1" w:rsidRPr="00B67325">
        <w:rPr>
          <w:rFonts w:cstheme="minorHAnsi"/>
        </w:rPr>
        <w:t>.00 до 16</w:t>
      </w:r>
      <w:r w:rsidRPr="00B67325">
        <w:rPr>
          <w:rFonts w:cstheme="minorHAnsi"/>
        </w:rPr>
        <w:t xml:space="preserve">.00 часа. </w:t>
      </w:r>
    </w:p>
    <w:p w:rsidR="00B67325" w:rsidRDefault="00B67325" w:rsidP="00B67325">
      <w:pPr>
        <w:pStyle w:val="ListParagraph"/>
        <w:spacing w:before="100" w:beforeAutospacing="1" w:after="100" w:afterAutospacing="1"/>
        <w:jc w:val="both"/>
        <w:rPr>
          <w:rFonts w:cstheme="minorHAnsi"/>
          <w:lang w:val="bg-BG"/>
        </w:rPr>
      </w:pPr>
    </w:p>
    <w:p w:rsidR="00B67325" w:rsidRDefault="00B67325" w:rsidP="00B67325">
      <w:pPr>
        <w:spacing w:before="100" w:beforeAutospacing="1" w:after="100" w:afterAutospacing="1" w:line="240" w:lineRule="auto"/>
        <w:ind w:firstLine="709"/>
        <w:jc w:val="both"/>
        <w:rPr>
          <w:rFonts w:eastAsia="Times New Roman" w:cstheme="minorHAnsi"/>
        </w:rPr>
      </w:pPr>
      <w:r w:rsidRPr="00B67325">
        <w:rPr>
          <w:rFonts w:cstheme="minorHAnsi"/>
          <w:u w:val="single"/>
        </w:rPr>
        <w:t>По т.3 от дневния ред:</w:t>
      </w:r>
      <w:r>
        <w:rPr>
          <w:rFonts w:cstheme="minorHAnsi"/>
          <w:u w:val="single"/>
        </w:rPr>
        <w:t xml:space="preserve"> </w:t>
      </w:r>
      <w:r>
        <w:rPr>
          <w:rFonts w:cstheme="minorHAnsi"/>
        </w:rPr>
        <w:t>председателят на комисията прочете проект на решение -</w:t>
      </w:r>
      <w:r w:rsidRPr="00B67325">
        <w:rPr>
          <w:rFonts w:eastAsia="Times New Roman" w:cstheme="minorHAnsi"/>
        </w:rPr>
        <w:t xml:space="preserve"> </w:t>
      </w:r>
      <w:r w:rsidRPr="00482BC1">
        <w:rPr>
          <w:rFonts w:eastAsia="Times New Roman" w:cstheme="minorHAnsi"/>
        </w:rPr>
        <w:t xml:space="preserve">Определяне място за обявяване и поставяне на решенията на ОИК – Котел - на сайта на ОИК-  Котел и на таблото на административния адрес на ОИК – Котел /на входа на Заседателната зала на Община Котел, където се помещава ОИК на поставените  за целта табла </w:t>
      </w:r>
      <w:r w:rsidRPr="004424C5">
        <w:rPr>
          <w:rFonts w:eastAsia="Times New Roman" w:cstheme="minorHAnsi"/>
        </w:rPr>
        <w:t>при произвеждане на избори за общински съветници и за кметове на 27 октомври 2019 г.</w:t>
      </w:r>
    </w:p>
    <w:p w:rsidR="00B67325" w:rsidRPr="00E04730" w:rsidRDefault="00B67325" w:rsidP="00B67325">
      <w:pPr>
        <w:jc w:val="both"/>
        <w:rPr>
          <w:rFonts w:cstheme="minorHAnsi"/>
        </w:rPr>
      </w:pPr>
      <w:r>
        <w:rPr>
          <w:rFonts w:cstheme="minorHAnsi"/>
        </w:rPr>
        <w:t>След запознаване с проекта на решението и след като не постъпиха други предложения, поради което решението бе подложено на гласуване.</w:t>
      </w:r>
    </w:p>
    <w:p w:rsidR="00B67325" w:rsidRPr="00482BC1" w:rsidRDefault="00B67325" w:rsidP="00B67325">
      <w:pPr>
        <w:ind w:firstLine="709"/>
        <w:jc w:val="both"/>
        <w:rPr>
          <w:rFonts w:cstheme="minorHAnsi"/>
          <w:color w:val="FF0000"/>
        </w:rPr>
      </w:pPr>
      <w:r w:rsidRPr="00482BC1">
        <w:rPr>
          <w:rFonts w:cstheme="minorHAnsi"/>
          <w:b/>
          <w:lang w:val="ru-RU"/>
        </w:rPr>
        <w:t xml:space="preserve">След проведено гласуване и съответно гласували «ЗА» - 12 и «ПРОТИВ» -  0, ОИК - Котел взе </w:t>
      </w:r>
      <w:r w:rsidRPr="00482BC1">
        <w:rPr>
          <w:rFonts w:cstheme="minorHAnsi"/>
          <w:b/>
        </w:rPr>
        <w:t>следното</w:t>
      </w:r>
      <w:r w:rsidRPr="00482BC1">
        <w:rPr>
          <w:rFonts w:cstheme="minorHAnsi"/>
          <w:color w:val="FF0000"/>
        </w:rPr>
        <w:t>:</w:t>
      </w:r>
    </w:p>
    <w:p w:rsidR="00B67325" w:rsidRDefault="00B67325" w:rsidP="00B67325">
      <w:pPr>
        <w:jc w:val="center"/>
        <w:rPr>
          <w:rFonts w:cstheme="minorHAnsi"/>
          <w:b/>
        </w:rPr>
      </w:pPr>
      <w:r w:rsidRPr="00B67325">
        <w:rPr>
          <w:rFonts w:cstheme="minorHAnsi"/>
          <w:b/>
        </w:rPr>
        <w:t>РЕШЕНИЕ №3</w:t>
      </w:r>
    </w:p>
    <w:p w:rsidR="00B67325" w:rsidRPr="00B67325" w:rsidRDefault="00B67325" w:rsidP="00B67325">
      <w:pPr>
        <w:rPr>
          <w:rFonts w:cstheme="minorHAnsi"/>
          <w:b/>
        </w:rPr>
      </w:pPr>
    </w:p>
    <w:p w:rsidR="00CF698D" w:rsidRPr="009279BD" w:rsidRDefault="00CF698D" w:rsidP="00B97C6A">
      <w:pPr>
        <w:pStyle w:val="ListParagraph"/>
        <w:numPr>
          <w:ilvl w:val="0"/>
          <w:numId w:val="5"/>
        </w:numPr>
        <w:spacing w:before="100" w:beforeAutospacing="1" w:after="100" w:afterAutospacing="1"/>
        <w:jc w:val="both"/>
        <w:rPr>
          <w:rFonts w:cstheme="minorHAnsi"/>
        </w:rPr>
      </w:pPr>
      <w:r w:rsidRPr="009279BD">
        <w:rPr>
          <w:rFonts w:cstheme="minorHAnsi"/>
        </w:rPr>
        <w:t xml:space="preserve">Определя за място за обявяване и поставяне на решенията на ОИК – </w:t>
      </w:r>
      <w:r w:rsidR="00F74EAC" w:rsidRPr="009279BD">
        <w:rPr>
          <w:rFonts w:cstheme="minorHAnsi"/>
        </w:rPr>
        <w:t>Котел</w:t>
      </w:r>
      <w:r w:rsidRPr="009279BD">
        <w:rPr>
          <w:rFonts w:cstheme="minorHAnsi"/>
        </w:rPr>
        <w:t xml:space="preserve"> - на сайта на </w:t>
      </w:r>
      <w:r w:rsidR="00F74EAC" w:rsidRPr="009279BD">
        <w:rPr>
          <w:rFonts w:cstheme="minorHAnsi"/>
        </w:rPr>
        <w:t>ОИК</w:t>
      </w:r>
      <w:r w:rsidR="002176F1" w:rsidRPr="009279BD">
        <w:rPr>
          <w:rFonts w:cstheme="minorHAnsi"/>
        </w:rPr>
        <w:t xml:space="preserve">- </w:t>
      </w:r>
      <w:r w:rsidR="00F74EAC" w:rsidRPr="009279BD">
        <w:rPr>
          <w:rFonts w:cstheme="minorHAnsi"/>
        </w:rPr>
        <w:t xml:space="preserve"> Котел</w:t>
      </w:r>
      <w:r w:rsidRPr="009279BD">
        <w:rPr>
          <w:rFonts w:cstheme="minorHAnsi"/>
        </w:rPr>
        <w:t xml:space="preserve"> и на таблото на административния адрес на ОИК – </w:t>
      </w:r>
      <w:r w:rsidR="00F74EAC" w:rsidRPr="009279BD">
        <w:rPr>
          <w:rFonts w:cstheme="minorHAnsi"/>
        </w:rPr>
        <w:t>Котел</w:t>
      </w:r>
      <w:r w:rsidR="002176F1" w:rsidRPr="009279BD">
        <w:rPr>
          <w:rFonts w:cstheme="minorHAnsi"/>
        </w:rPr>
        <w:t xml:space="preserve"> /на входа на Заседателната зала на Община Котел, където се помещава ОИК на поставените  за целта табла</w:t>
      </w:r>
      <w:r w:rsidR="00B67325" w:rsidRPr="009279BD">
        <w:rPr>
          <w:rFonts w:cstheme="minorHAnsi"/>
        </w:rPr>
        <w:t xml:space="preserve"> на пл.”Възраждане” 1,</w:t>
      </w:r>
      <w:r w:rsidR="00B67325" w:rsidRPr="009279BD">
        <w:rPr>
          <w:sz w:val="24"/>
          <w:szCs w:val="24"/>
        </w:rPr>
        <w:t xml:space="preserve"> </w:t>
      </w:r>
      <w:r w:rsidR="00B67325" w:rsidRPr="009279BD">
        <w:rPr>
          <w:rFonts w:ascii="Calibri" w:hAnsi="Calibri" w:cs="Calibri"/>
          <w:sz w:val="22"/>
          <w:szCs w:val="22"/>
        </w:rPr>
        <w:t>оформено на бял картон с минимални размери 100 см в широчина и 70 см във височина и по начин, показващ предназначението му.</w:t>
      </w:r>
    </w:p>
    <w:p w:rsidR="009279BD" w:rsidRDefault="009279BD" w:rsidP="009279BD">
      <w:pPr>
        <w:spacing w:before="100" w:beforeAutospacing="1" w:after="100" w:afterAutospacing="1" w:line="240" w:lineRule="auto"/>
        <w:ind w:firstLine="709"/>
        <w:jc w:val="both"/>
        <w:rPr>
          <w:rFonts w:eastAsia="Times New Roman" w:cstheme="minorHAnsi"/>
        </w:rPr>
      </w:pPr>
      <w:r w:rsidRPr="009279BD">
        <w:rPr>
          <w:rFonts w:eastAsia="Times New Roman" w:cstheme="minorHAnsi"/>
          <w:u w:val="single"/>
        </w:rPr>
        <w:t>По т.4 от дневния ред:</w:t>
      </w:r>
      <w:r>
        <w:rPr>
          <w:rFonts w:eastAsia="Times New Roman" w:cstheme="minorHAnsi"/>
        </w:rPr>
        <w:t xml:space="preserve"> </w:t>
      </w:r>
      <w:r>
        <w:rPr>
          <w:rFonts w:cstheme="minorHAnsi"/>
        </w:rPr>
        <w:t xml:space="preserve">председателят на комисията прочете проект на решение - </w:t>
      </w:r>
      <w:r>
        <w:rPr>
          <w:rFonts w:eastAsia="Times New Roman" w:cstheme="minorHAnsi"/>
        </w:rPr>
        <w:t xml:space="preserve">Отличителни знаци на печата на ОИК – Котел </w:t>
      </w:r>
      <w:r w:rsidRPr="004424C5">
        <w:rPr>
          <w:rFonts w:eastAsia="Times New Roman" w:cstheme="minorHAnsi"/>
        </w:rPr>
        <w:t>при произвеждане на избори за общински съветници и за кметове на 27 октомври 2019 г.</w:t>
      </w:r>
    </w:p>
    <w:p w:rsidR="009279BD" w:rsidRPr="00E04730" w:rsidRDefault="009279BD" w:rsidP="009279BD">
      <w:pPr>
        <w:jc w:val="both"/>
        <w:rPr>
          <w:rFonts w:cstheme="minorHAnsi"/>
        </w:rPr>
      </w:pPr>
      <w:r>
        <w:rPr>
          <w:rFonts w:cstheme="minorHAnsi"/>
        </w:rPr>
        <w:t>След запознаване с проекта на решението и след като не постъпиха други предложения, поради което решението бе подложено на гласуване.</w:t>
      </w:r>
    </w:p>
    <w:p w:rsidR="009279BD" w:rsidRPr="00482BC1" w:rsidRDefault="009279BD" w:rsidP="009279BD">
      <w:pPr>
        <w:ind w:firstLine="709"/>
        <w:jc w:val="both"/>
        <w:rPr>
          <w:rFonts w:cstheme="minorHAnsi"/>
          <w:color w:val="FF0000"/>
        </w:rPr>
      </w:pPr>
      <w:r w:rsidRPr="00482BC1">
        <w:rPr>
          <w:rFonts w:cstheme="minorHAnsi"/>
          <w:b/>
          <w:lang w:val="ru-RU"/>
        </w:rPr>
        <w:t xml:space="preserve">След проведено гласуване и съответно гласували «ЗА» - 12 и «ПРОТИВ» -  0, ОИК - Котел взе </w:t>
      </w:r>
      <w:r w:rsidRPr="00482BC1">
        <w:rPr>
          <w:rFonts w:cstheme="minorHAnsi"/>
          <w:b/>
        </w:rPr>
        <w:t>следното</w:t>
      </w:r>
      <w:r w:rsidRPr="00482BC1">
        <w:rPr>
          <w:rFonts w:cstheme="minorHAnsi"/>
          <w:color w:val="FF0000"/>
        </w:rPr>
        <w:t>:</w:t>
      </w:r>
    </w:p>
    <w:p w:rsidR="000844AD" w:rsidRDefault="009279BD" w:rsidP="009279BD">
      <w:pPr>
        <w:jc w:val="center"/>
        <w:rPr>
          <w:rFonts w:cstheme="minorHAnsi"/>
          <w:b/>
        </w:rPr>
      </w:pPr>
      <w:r w:rsidRPr="009279BD">
        <w:rPr>
          <w:rFonts w:cstheme="minorHAnsi"/>
          <w:b/>
        </w:rPr>
        <w:t>РЕШЕНИЕ №4</w:t>
      </w:r>
    </w:p>
    <w:p w:rsidR="00CB4A5A" w:rsidRPr="00B97C6A" w:rsidRDefault="00CB4A5A" w:rsidP="00B97C6A">
      <w:pPr>
        <w:pStyle w:val="ListParagraph"/>
        <w:numPr>
          <w:ilvl w:val="0"/>
          <w:numId w:val="6"/>
        </w:numPr>
        <w:spacing w:before="100" w:beforeAutospacing="1" w:after="100" w:afterAutospacing="1"/>
        <w:jc w:val="both"/>
        <w:rPr>
          <w:rFonts w:cstheme="minorHAnsi"/>
        </w:rPr>
      </w:pPr>
      <w:r w:rsidRPr="00CB4A5A">
        <w:rPr>
          <w:rFonts w:cstheme="minorHAnsi"/>
          <w:lang w:val="bg-BG"/>
        </w:rPr>
        <w:t xml:space="preserve">Печатът на ОИК – Котел </w:t>
      </w:r>
      <w:r w:rsidRPr="00CB4A5A">
        <w:rPr>
          <w:rFonts w:cstheme="minorHAnsi"/>
        </w:rPr>
        <w:t xml:space="preserve">при произвеждане на избори за общински съветници и за кметове на 27 октомври 2019 г. е </w:t>
      </w:r>
      <w:r>
        <w:rPr>
          <w:rFonts w:cstheme="minorHAnsi"/>
          <w:lang w:val="bg-BG"/>
        </w:rPr>
        <w:t>кръгъл с един пръстен. Във вътрешния кръг се изписва текста „ ОИК КОТЕЛ 39030”, а в пръстена се изписва текста „ МЕСТНИ ИЗБОРИ 2019”.</w:t>
      </w:r>
    </w:p>
    <w:p w:rsidR="00B97C6A" w:rsidRPr="00CB4A5A" w:rsidRDefault="00B97C6A" w:rsidP="00B97C6A">
      <w:pPr>
        <w:pStyle w:val="ListParagraph"/>
        <w:numPr>
          <w:ilvl w:val="0"/>
          <w:numId w:val="6"/>
        </w:numPr>
        <w:spacing w:before="100" w:beforeAutospacing="1" w:after="100" w:afterAutospacing="1"/>
        <w:jc w:val="both"/>
        <w:rPr>
          <w:rFonts w:cstheme="minorHAnsi"/>
        </w:rPr>
      </w:pPr>
      <w:r>
        <w:rPr>
          <w:rFonts w:cstheme="minorHAnsi"/>
          <w:lang w:val="bg-BG"/>
        </w:rPr>
        <w:t>Броят на печатите за ОИК – Котел е – 2 / два / броя.</w:t>
      </w:r>
    </w:p>
    <w:p w:rsidR="00CB4A5A" w:rsidRDefault="00CB4A5A" w:rsidP="00CB4A5A">
      <w:pPr>
        <w:spacing w:before="100" w:beforeAutospacing="1" w:after="100" w:afterAutospacing="1" w:line="240" w:lineRule="auto"/>
        <w:ind w:firstLine="709"/>
        <w:jc w:val="both"/>
        <w:rPr>
          <w:rFonts w:eastAsia="Times New Roman" w:cstheme="minorHAnsi"/>
        </w:rPr>
      </w:pPr>
      <w:r w:rsidRPr="00CB4A5A">
        <w:rPr>
          <w:rFonts w:cstheme="minorHAnsi"/>
          <w:u w:val="single"/>
        </w:rPr>
        <w:t>По т.5 от дневния ред:</w:t>
      </w:r>
      <w:r>
        <w:rPr>
          <w:rFonts w:cstheme="minorHAnsi"/>
          <w:u w:val="single"/>
        </w:rPr>
        <w:t xml:space="preserve"> </w:t>
      </w:r>
      <w:r>
        <w:rPr>
          <w:rFonts w:cstheme="minorHAnsi"/>
        </w:rPr>
        <w:t>председателят на комисията прочете проект на решение -</w:t>
      </w:r>
      <w:r w:rsidRPr="00CB4A5A">
        <w:rPr>
          <w:rFonts w:eastAsia="Times New Roman" w:cstheme="minorHAnsi"/>
        </w:rPr>
        <w:t xml:space="preserve"> </w:t>
      </w:r>
      <w:r w:rsidRPr="004424C5">
        <w:rPr>
          <w:rFonts w:eastAsia="Times New Roman" w:cstheme="minorHAnsi"/>
        </w:rPr>
        <w:t xml:space="preserve">Привличане на експерти и технически сътрудници на граждански договор през целия период на работа на ОИК – Сливен и привличане на специалист при приемането на протоколите от СИК </w:t>
      </w:r>
      <w:r w:rsidRPr="004424C5">
        <w:rPr>
          <w:rFonts w:eastAsia="Times New Roman" w:cstheme="minorHAnsi"/>
        </w:rPr>
        <w:lastRenderedPageBreak/>
        <w:t>след изборния ден и подготовката за предаването на книжата в ЦИК при произвеждане на избори за общински съветници и за кметове на 27 октомври 2019 г.</w:t>
      </w:r>
    </w:p>
    <w:p w:rsidR="00CB4A5A" w:rsidRDefault="00CB4A5A" w:rsidP="00CB4A5A">
      <w:pPr>
        <w:jc w:val="both"/>
        <w:rPr>
          <w:rFonts w:cstheme="minorHAnsi"/>
        </w:rPr>
      </w:pPr>
      <w:r>
        <w:rPr>
          <w:rFonts w:cstheme="minorHAnsi"/>
        </w:rPr>
        <w:t>След запознаване с проекта на решението членовете на комисията изразиха следното становище: да се упълномощи председателя на ОИК – Котел Цветомира Кънева да изготви писмо до Кмета на Община Котел, г-н Коста Каранашев, за изпращане на предложение до ЦИК София.</w:t>
      </w:r>
    </w:p>
    <w:p w:rsidR="00CB4A5A" w:rsidRPr="00E04730" w:rsidRDefault="00CB4A5A" w:rsidP="00CB4A5A">
      <w:pPr>
        <w:jc w:val="both"/>
        <w:rPr>
          <w:rFonts w:cstheme="minorHAnsi"/>
        </w:rPr>
      </w:pPr>
      <w:r>
        <w:rPr>
          <w:rFonts w:cstheme="minorHAnsi"/>
        </w:rPr>
        <w:t>Проекта на решението ведно с внесеното становище се подложи на гласуване.</w:t>
      </w:r>
    </w:p>
    <w:p w:rsidR="00CB4A5A" w:rsidRPr="00482BC1" w:rsidRDefault="00CB4A5A" w:rsidP="00CB4A5A">
      <w:pPr>
        <w:ind w:firstLine="709"/>
        <w:jc w:val="both"/>
        <w:rPr>
          <w:rFonts w:cstheme="minorHAnsi"/>
          <w:color w:val="FF0000"/>
        </w:rPr>
      </w:pPr>
      <w:r w:rsidRPr="00482BC1">
        <w:rPr>
          <w:rFonts w:cstheme="minorHAnsi"/>
          <w:b/>
          <w:lang w:val="ru-RU"/>
        </w:rPr>
        <w:t xml:space="preserve">След проведено гласуване и съответно гласували «ЗА» - 12 и «ПРОТИВ» -  0, ОИК - Котел взе </w:t>
      </w:r>
      <w:r w:rsidRPr="00482BC1">
        <w:rPr>
          <w:rFonts w:cstheme="minorHAnsi"/>
          <w:b/>
        </w:rPr>
        <w:t>следното</w:t>
      </w:r>
      <w:r w:rsidRPr="00482BC1">
        <w:rPr>
          <w:rFonts w:cstheme="minorHAnsi"/>
          <w:color w:val="FF0000"/>
        </w:rPr>
        <w:t>:</w:t>
      </w:r>
    </w:p>
    <w:p w:rsidR="00CB4A5A" w:rsidRDefault="00CB4A5A" w:rsidP="00CB4A5A">
      <w:pPr>
        <w:jc w:val="center"/>
        <w:rPr>
          <w:rFonts w:cstheme="minorHAnsi"/>
          <w:b/>
        </w:rPr>
      </w:pPr>
      <w:r w:rsidRPr="00CB4A5A">
        <w:rPr>
          <w:rFonts w:cstheme="minorHAnsi"/>
          <w:b/>
        </w:rPr>
        <w:t>РЕШЕНИЕ №5</w:t>
      </w:r>
    </w:p>
    <w:p w:rsidR="00B144FF" w:rsidRDefault="00B144FF" w:rsidP="00B144FF">
      <w:pPr>
        <w:pStyle w:val="ListParagraph"/>
        <w:numPr>
          <w:ilvl w:val="0"/>
          <w:numId w:val="7"/>
        </w:numPr>
        <w:spacing w:before="100" w:beforeAutospacing="1" w:after="100" w:afterAutospacing="1"/>
        <w:jc w:val="both"/>
        <w:rPr>
          <w:rFonts w:cstheme="minorHAnsi"/>
          <w:lang w:val="bg-BG"/>
        </w:rPr>
      </w:pPr>
      <w:r w:rsidRPr="00B144FF">
        <w:rPr>
          <w:rFonts w:cstheme="minorHAnsi"/>
        </w:rPr>
        <w:t xml:space="preserve"> </w:t>
      </w:r>
      <w:r w:rsidR="00CB4A5A" w:rsidRPr="00B144FF">
        <w:rPr>
          <w:rFonts w:cstheme="minorHAnsi"/>
        </w:rPr>
        <w:t xml:space="preserve">Да се привлекат на граждански договор за периода от встъпването на ОИК </w:t>
      </w:r>
      <w:r w:rsidR="0034551B" w:rsidRPr="00B144FF">
        <w:rPr>
          <w:rFonts w:cstheme="minorHAnsi"/>
        </w:rPr>
        <w:t>–</w:t>
      </w:r>
      <w:r w:rsidR="00CB4A5A" w:rsidRPr="00B144FF">
        <w:rPr>
          <w:rFonts w:cstheme="minorHAnsi"/>
        </w:rPr>
        <w:t xml:space="preserve"> </w:t>
      </w:r>
      <w:r w:rsidR="0034551B" w:rsidRPr="00B144FF">
        <w:rPr>
          <w:rFonts w:cstheme="minorHAnsi"/>
        </w:rPr>
        <w:t xml:space="preserve">Котел </w:t>
      </w:r>
      <w:r w:rsidR="00CB4A5A" w:rsidRPr="00B144FF">
        <w:rPr>
          <w:rFonts w:cstheme="minorHAnsi"/>
        </w:rPr>
        <w:t>до 7 дни от обявяване на изборния резултат както следва:</w:t>
      </w:r>
    </w:p>
    <w:p w:rsidR="00B144FF" w:rsidRDefault="00B144FF" w:rsidP="00B144FF">
      <w:pPr>
        <w:pStyle w:val="ListParagraph"/>
        <w:numPr>
          <w:ilvl w:val="0"/>
          <w:numId w:val="7"/>
        </w:numPr>
        <w:spacing w:before="100" w:beforeAutospacing="1" w:after="100" w:afterAutospacing="1"/>
        <w:jc w:val="both"/>
        <w:rPr>
          <w:rFonts w:cstheme="minorHAnsi"/>
          <w:lang w:val="bg-BG"/>
        </w:rPr>
      </w:pPr>
      <w:r w:rsidRPr="00B144FF">
        <w:rPr>
          <w:rFonts w:cstheme="minorHAnsi"/>
          <w:lang w:val="bg-BG"/>
        </w:rPr>
        <w:t>С</w:t>
      </w:r>
      <w:r w:rsidR="00CB4A5A" w:rsidRPr="00B144FF">
        <w:rPr>
          <w:rFonts w:cstheme="minorHAnsi"/>
          <w:lang w:val="bg-BG"/>
        </w:rPr>
        <w:t xml:space="preserve">специалист - експерт към ОИК, като определя месечно възнаграждение в размер на 780 лв. </w:t>
      </w:r>
    </w:p>
    <w:p w:rsidR="00B144FF" w:rsidRDefault="00B144FF" w:rsidP="00B144FF">
      <w:pPr>
        <w:pStyle w:val="ListParagraph"/>
        <w:numPr>
          <w:ilvl w:val="0"/>
          <w:numId w:val="7"/>
        </w:numPr>
        <w:spacing w:before="100" w:beforeAutospacing="1" w:after="100" w:afterAutospacing="1"/>
        <w:jc w:val="both"/>
        <w:rPr>
          <w:rFonts w:cstheme="minorHAnsi"/>
          <w:lang w:val="bg-BG"/>
        </w:rPr>
      </w:pPr>
      <w:r w:rsidRPr="00B144FF">
        <w:rPr>
          <w:rFonts w:cstheme="minorHAnsi"/>
          <w:lang w:val="bg-BG"/>
        </w:rPr>
        <w:t>Д</w:t>
      </w:r>
      <w:r w:rsidR="0034551B" w:rsidRPr="00B144FF">
        <w:rPr>
          <w:rFonts w:cstheme="minorHAnsi"/>
          <w:lang w:val="bg-BG"/>
        </w:rPr>
        <w:t xml:space="preserve">вама </w:t>
      </w:r>
      <w:r w:rsidR="00CB4A5A" w:rsidRPr="00B144FF">
        <w:rPr>
          <w:rFonts w:cstheme="minorHAnsi"/>
          <w:lang w:val="bg-BG"/>
        </w:rPr>
        <w:t>специалист</w:t>
      </w:r>
      <w:r w:rsidR="0034551B" w:rsidRPr="00B144FF">
        <w:rPr>
          <w:rFonts w:cstheme="minorHAnsi"/>
          <w:lang w:val="bg-BG"/>
        </w:rPr>
        <w:t>и - технически сътрудници</w:t>
      </w:r>
      <w:r w:rsidR="00CB4A5A" w:rsidRPr="00B144FF">
        <w:rPr>
          <w:rFonts w:cstheme="minorHAnsi"/>
          <w:lang w:val="bg-BG"/>
        </w:rPr>
        <w:t xml:space="preserve"> към ОИК, като определя месечно възнаграждение в размер на 560 лв. </w:t>
      </w:r>
    </w:p>
    <w:p w:rsidR="0034551B" w:rsidRDefault="0034551B" w:rsidP="00B144FF">
      <w:pPr>
        <w:pStyle w:val="ListParagraph"/>
        <w:numPr>
          <w:ilvl w:val="0"/>
          <w:numId w:val="7"/>
        </w:numPr>
        <w:spacing w:before="100" w:beforeAutospacing="1" w:after="100" w:afterAutospacing="1"/>
        <w:jc w:val="both"/>
        <w:rPr>
          <w:rFonts w:cstheme="minorHAnsi"/>
          <w:lang w:val="bg-BG"/>
        </w:rPr>
      </w:pPr>
      <w:r w:rsidRPr="00B144FF">
        <w:rPr>
          <w:rFonts w:cstheme="minorHAnsi"/>
          <w:lang w:val="bg-BG"/>
        </w:rPr>
        <w:t xml:space="preserve"> Назначава следните лица за подпомагане на работата на ОИК – Котел:</w:t>
      </w:r>
    </w:p>
    <w:p w:rsidR="00B144FF" w:rsidRDefault="00B144FF" w:rsidP="00B144FF">
      <w:pPr>
        <w:pStyle w:val="ListParagraph"/>
        <w:numPr>
          <w:ilvl w:val="1"/>
          <w:numId w:val="7"/>
        </w:numPr>
        <w:spacing w:before="100" w:beforeAutospacing="1" w:after="100" w:afterAutospacing="1"/>
        <w:jc w:val="both"/>
        <w:rPr>
          <w:rFonts w:cstheme="minorHAnsi"/>
          <w:lang w:val="bg-BG"/>
        </w:rPr>
      </w:pPr>
      <w:r>
        <w:rPr>
          <w:rFonts w:cstheme="minorHAnsi"/>
          <w:lang w:val="bg-BG"/>
        </w:rPr>
        <w:t>Андон Иванов Кръстев – експерт към ОИК – Котел;</w:t>
      </w:r>
    </w:p>
    <w:p w:rsidR="00B144FF" w:rsidRDefault="00B144FF" w:rsidP="00B144FF">
      <w:pPr>
        <w:pStyle w:val="ListParagraph"/>
        <w:numPr>
          <w:ilvl w:val="1"/>
          <w:numId w:val="7"/>
        </w:numPr>
        <w:spacing w:before="100" w:beforeAutospacing="1" w:after="100" w:afterAutospacing="1"/>
        <w:jc w:val="both"/>
        <w:rPr>
          <w:rFonts w:cstheme="minorHAnsi"/>
          <w:lang w:val="bg-BG"/>
        </w:rPr>
      </w:pPr>
      <w:r>
        <w:rPr>
          <w:rFonts w:cstheme="minorHAnsi"/>
          <w:lang w:val="bg-BG"/>
        </w:rPr>
        <w:t>Наталия Иванова раданчева – технически сътрудник към ОИК – Котел;</w:t>
      </w:r>
    </w:p>
    <w:p w:rsidR="00B144FF" w:rsidRPr="00B144FF" w:rsidRDefault="00B144FF" w:rsidP="00B144FF">
      <w:pPr>
        <w:pStyle w:val="ListParagraph"/>
        <w:numPr>
          <w:ilvl w:val="1"/>
          <w:numId w:val="7"/>
        </w:numPr>
        <w:spacing w:before="100" w:beforeAutospacing="1" w:after="100" w:afterAutospacing="1"/>
        <w:jc w:val="both"/>
        <w:rPr>
          <w:rFonts w:cstheme="minorHAnsi"/>
          <w:lang w:val="bg-BG"/>
        </w:rPr>
      </w:pPr>
      <w:r>
        <w:rPr>
          <w:rFonts w:cstheme="minorHAnsi"/>
          <w:lang w:val="bg-BG"/>
        </w:rPr>
        <w:t>Станка Тодорова Райчева – технически сътрудник към ОИК – Котел.</w:t>
      </w:r>
    </w:p>
    <w:p w:rsidR="0034551B" w:rsidRDefault="0034551B" w:rsidP="0034551B">
      <w:pPr>
        <w:jc w:val="both"/>
        <w:rPr>
          <w:rFonts w:cstheme="minorHAnsi"/>
        </w:rPr>
      </w:pPr>
      <w:r>
        <w:rPr>
          <w:rFonts w:cstheme="minorHAnsi"/>
        </w:rPr>
        <w:t>Председателят на ОИК – Котел да направи предложение до кмета на Община – Котел за сключване  на граждански договори с определените в настоящото решение лица.</w:t>
      </w:r>
    </w:p>
    <w:p w:rsidR="00DC1F50" w:rsidRDefault="00DC1F50" w:rsidP="0034551B">
      <w:pPr>
        <w:jc w:val="both"/>
        <w:rPr>
          <w:rFonts w:eastAsia="Times New Roman" w:cstheme="minorHAnsi"/>
        </w:rPr>
      </w:pPr>
      <w:r w:rsidRPr="00DC1F50">
        <w:rPr>
          <w:rFonts w:cstheme="minorHAnsi"/>
          <w:u w:val="single"/>
        </w:rPr>
        <w:t xml:space="preserve">Пот.6 от дневния ред: </w:t>
      </w:r>
      <w:r>
        <w:rPr>
          <w:rFonts w:cstheme="minorHAnsi"/>
        </w:rPr>
        <w:t xml:space="preserve">председателят на комисията прочете проект на решение - </w:t>
      </w:r>
      <w:r>
        <w:rPr>
          <w:rFonts w:eastAsia="Times New Roman" w:cstheme="minorHAnsi"/>
        </w:rPr>
        <w:t>О</w:t>
      </w:r>
      <w:r w:rsidRPr="004424C5">
        <w:rPr>
          <w:rFonts w:eastAsia="Times New Roman" w:cstheme="minorHAnsi"/>
        </w:rPr>
        <w:t>пределяне на броя на мандатите за общински съветници при произвеждане на изборите за общински съветници и за кметове на 27 октомври 2019 г.</w:t>
      </w:r>
      <w:r>
        <w:rPr>
          <w:rFonts w:eastAsia="Times New Roman" w:cstheme="minorHAnsi"/>
        </w:rPr>
        <w:t xml:space="preserve"> във връзка с Решение № 944-МИ от 03.09.2019г. на ЦИК.</w:t>
      </w:r>
    </w:p>
    <w:p w:rsidR="00DC1F50" w:rsidRDefault="00DC1F50" w:rsidP="0034551B">
      <w:pPr>
        <w:jc w:val="both"/>
        <w:rPr>
          <w:rFonts w:cstheme="minorHAnsi"/>
        </w:rPr>
      </w:pPr>
      <w:r>
        <w:rPr>
          <w:rFonts w:cstheme="minorHAnsi"/>
        </w:rPr>
        <w:t xml:space="preserve">След запознаване с проекта на решението членовете на комисията изразиха следното становище: да се упълномощи председателя на комисията да изготви писмо до „Общинска администрация” – гр.Котел за изготвяне и получаване на справка от ГД” ГРАО”за </w:t>
      </w:r>
      <w:r w:rsidRPr="00DC1F50">
        <w:rPr>
          <w:rFonts w:cstheme="minorHAnsi"/>
        </w:rPr>
        <w:t xml:space="preserve">броя на населението на общината към 16 юли 2019 г. (датата на обнародване на указа на Президента на Републиката за насрочване на изборите за общински съветници и за кметове). </w:t>
      </w:r>
    </w:p>
    <w:p w:rsidR="00477F9D" w:rsidRPr="00E04730" w:rsidRDefault="00477F9D" w:rsidP="00477F9D">
      <w:pPr>
        <w:jc w:val="both"/>
        <w:rPr>
          <w:rFonts w:cstheme="minorHAnsi"/>
        </w:rPr>
      </w:pPr>
      <w:r>
        <w:rPr>
          <w:rFonts w:cstheme="minorHAnsi"/>
        </w:rPr>
        <w:t>Проекта на решението ведно с внесеното становище се подложи на гласуване.</w:t>
      </w:r>
    </w:p>
    <w:p w:rsidR="00477F9D" w:rsidRPr="00482BC1" w:rsidRDefault="00477F9D" w:rsidP="00477F9D">
      <w:pPr>
        <w:ind w:firstLine="709"/>
        <w:jc w:val="both"/>
        <w:rPr>
          <w:rFonts w:cstheme="minorHAnsi"/>
          <w:color w:val="FF0000"/>
        </w:rPr>
      </w:pPr>
      <w:r w:rsidRPr="00482BC1">
        <w:rPr>
          <w:rFonts w:cstheme="minorHAnsi"/>
          <w:b/>
          <w:lang w:val="ru-RU"/>
        </w:rPr>
        <w:t xml:space="preserve">След проведено гласуване и съответно гласували «ЗА» - 12 и «ПРОТИВ» -  0, ОИК - Котел взе </w:t>
      </w:r>
      <w:r w:rsidRPr="00482BC1">
        <w:rPr>
          <w:rFonts w:cstheme="minorHAnsi"/>
          <w:b/>
        </w:rPr>
        <w:t>следното</w:t>
      </w:r>
      <w:r w:rsidRPr="00482BC1">
        <w:rPr>
          <w:rFonts w:cstheme="minorHAnsi"/>
          <w:color w:val="FF0000"/>
        </w:rPr>
        <w:t>:</w:t>
      </w:r>
    </w:p>
    <w:p w:rsidR="00477F9D" w:rsidRDefault="00477F9D" w:rsidP="00477F9D">
      <w:pPr>
        <w:jc w:val="center"/>
        <w:rPr>
          <w:rFonts w:cstheme="minorHAnsi"/>
          <w:b/>
        </w:rPr>
      </w:pPr>
      <w:r w:rsidRPr="00477F9D">
        <w:rPr>
          <w:rFonts w:cstheme="minorHAnsi"/>
          <w:b/>
        </w:rPr>
        <w:t>РЕШЕНИЕ №6</w:t>
      </w:r>
    </w:p>
    <w:p w:rsidR="00477F9D" w:rsidRPr="000D70D0" w:rsidRDefault="00477F9D" w:rsidP="000D70D0">
      <w:pPr>
        <w:pStyle w:val="ListParagraph"/>
        <w:numPr>
          <w:ilvl w:val="0"/>
          <w:numId w:val="8"/>
        </w:numPr>
        <w:spacing w:before="100" w:beforeAutospacing="1" w:after="100" w:afterAutospacing="1"/>
        <w:jc w:val="both"/>
        <w:rPr>
          <w:rFonts w:cstheme="minorHAnsi"/>
        </w:rPr>
      </w:pPr>
      <w:r w:rsidRPr="000D70D0">
        <w:rPr>
          <w:rFonts w:cstheme="minorHAnsi"/>
        </w:rPr>
        <w:t xml:space="preserve">Председателят на ОИК – Котел, г-жа Цветомира Кънева, да изготви писмо до „Общинска администрация” – гр.Котел за изготвяне и получаване на справка от ГД” ГРАО”за броя на населението на общината към 16 юли 2019 г. (датата на обнародване на указа на Президента на Републиката за насрочване на изборите за общински съветници и за кметове). </w:t>
      </w:r>
    </w:p>
    <w:p w:rsidR="00477F9D" w:rsidRPr="00477F9D" w:rsidRDefault="00477F9D" w:rsidP="00477F9D">
      <w:pPr>
        <w:spacing w:before="100" w:beforeAutospacing="1" w:after="100" w:afterAutospacing="1"/>
        <w:ind w:left="284"/>
        <w:jc w:val="both"/>
        <w:rPr>
          <w:rFonts w:eastAsia="Times New Roman" w:cstheme="minorHAnsi"/>
        </w:rPr>
      </w:pPr>
      <w:r w:rsidRPr="00477F9D">
        <w:rPr>
          <w:rFonts w:eastAsia="Times New Roman" w:cstheme="minorHAnsi"/>
          <w:u w:val="single"/>
        </w:rPr>
        <w:t>По т.7 от дневния ред:</w:t>
      </w:r>
      <w:r>
        <w:rPr>
          <w:rFonts w:eastAsia="Times New Roman" w:cstheme="minorHAnsi"/>
          <w:u w:val="single"/>
        </w:rPr>
        <w:t xml:space="preserve"> </w:t>
      </w:r>
      <w:r>
        <w:rPr>
          <w:rFonts w:eastAsia="Times New Roman" w:cstheme="minorHAnsi"/>
        </w:rPr>
        <w:t>не постъпиха теми за разискване.</w:t>
      </w:r>
    </w:p>
    <w:p w:rsidR="00477F9D" w:rsidRPr="00477F9D" w:rsidRDefault="00477F9D" w:rsidP="00477F9D">
      <w:pPr>
        <w:pStyle w:val="ListParagraph"/>
        <w:ind w:left="644"/>
        <w:rPr>
          <w:rFonts w:cs="Calibri"/>
          <w:b/>
        </w:rPr>
      </w:pPr>
    </w:p>
    <w:p w:rsidR="00CB4A5A" w:rsidRPr="00CB4A5A" w:rsidRDefault="00CB4A5A" w:rsidP="0034551B">
      <w:pPr>
        <w:pStyle w:val="ListParagraph"/>
        <w:ind w:left="644"/>
        <w:rPr>
          <w:rFonts w:cstheme="minorHAnsi"/>
          <w:b/>
        </w:rPr>
      </w:pPr>
    </w:p>
    <w:p w:rsidR="00482BC1" w:rsidRPr="00482BC1" w:rsidRDefault="00482BC1" w:rsidP="00482BC1">
      <w:pPr>
        <w:jc w:val="both"/>
        <w:rPr>
          <w:rFonts w:cstheme="minorHAnsi"/>
        </w:rPr>
      </w:pPr>
      <w:r w:rsidRPr="00482BC1">
        <w:rPr>
          <w:rFonts w:cstheme="minorHAnsi"/>
        </w:rPr>
        <w:t>След изчерпване на дневния ред, заседанието на ОИК – Котел бе закрито от председателя на комисията.</w:t>
      </w:r>
    </w:p>
    <w:p w:rsidR="003508F3" w:rsidRPr="00482BC1" w:rsidRDefault="003508F3" w:rsidP="00482BC1">
      <w:pPr>
        <w:ind w:firstLine="709"/>
        <w:jc w:val="both"/>
        <w:rPr>
          <w:rFonts w:cstheme="minorHAnsi"/>
        </w:rPr>
      </w:pPr>
    </w:p>
    <w:p w:rsidR="007E000F" w:rsidRPr="00482BC1" w:rsidRDefault="007E000F" w:rsidP="00482BC1">
      <w:pPr>
        <w:ind w:firstLine="709"/>
        <w:jc w:val="both"/>
        <w:rPr>
          <w:rFonts w:cstheme="minorHAnsi"/>
          <w:b/>
        </w:rPr>
      </w:pPr>
    </w:p>
    <w:p w:rsidR="003809C4" w:rsidRPr="00482BC1" w:rsidRDefault="000C1B74" w:rsidP="00482BC1">
      <w:pPr>
        <w:ind w:firstLine="709"/>
        <w:jc w:val="both"/>
        <w:rPr>
          <w:rFonts w:eastAsia="Times New Roman" w:cstheme="minorHAnsi"/>
        </w:rPr>
      </w:pPr>
      <w:r w:rsidRPr="00482BC1">
        <w:rPr>
          <w:rFonts w:cstheme="minorHAnsi"/>
          <w:b/>
        </w:rPr>
        <w:t xml:space="preserve"> </w:t>
      </w:r>
    </w:p>
    <w:p w:rsidR="003809C4" w:rsidRPr="00482BC1" w:rsidRDefault="003809C4" w:rsidP="00482BC1">
      <w:pPr>
        <w:spacing w:before="100" w:beforeAutospacing="1" w:after="100" w:afterAutospacing="1" w:line="240" w:lineRule="auto"/>
        <w:jc w:val="both"/>
        <w:rPr>
          <w:rFonts w:eastAsia="Times New Roman" w:cstheme="minorHAnsi"/>
        </w:rPr>
      </w:pPr>
      <w:r w:rsidRPr="00482BC1">
        <w:rPr>
          <w:rFonts w:eastAsia="Times New Roman" w:cstheme="minorHAnsi"/>
          <w:b/>
        </w:rPr>
        <w:t>ПРЕДСЕДАТЕ</w:t>
      </w:r>
      <w:r w:rsidR="005B4E15" w:rsidRPr="00482BC1">
        <w:rPr>
          <w:rFonts w:eastAsia="Times New Roman" w:cstheme="minorHAnsi"/>
          <w:b/>
        </w:rPr>
        <w:t>Л:</w:t>
      </w:r>
      <w:r w:rsidR="005B4E15" w:rsidRPr="00482BC1">
        <w:rPr>
          <w:rFonts w:eastAsia="Times New Roman" w:cstheme="minorHAnsi"/>
        </w:rPr>
        <w:t xml:space="preserve">                </w:t>
      </w:r>
      <w:r w:rsidRPr="00482BC1">
        <w:rPr>
          <w:rFonts w:eastAsia="Times New Roman" w:cstheme="minorHAnsi"/>
        </w:rPr>
        <w:t>/п/.....................</w:t>
      </w:r>
      <w:r w:rsidRPr="00482BC1">
        <w:rPr>
          <w:rFonts w:eastAsia="Times New Roman" w:cstheme="minorHAnsi"/>
        </w:rPr>
        <w:br/>
        <w:t>/</w:t>
      </w:r>
      <w:r w:rsidR="008D28EE">
        <w:rPr>
          <w:rFonts w:eastAsia="Times New Roman" w:cstheme="minorHAnsi"/>
        </w:rPr>
        <w:t>Цветомира Кънева</w:t>
      </w:r>
      <w:r w:rsidRPr="00482BC1">
        <w:rPr>
          <w:rFonts w:eastAsia="Times New Roman" w:cstheme="minorHAnsi"/>
        </w:rPr>
        <w:t xml:space="preserve">/ </w:t>
      </w:r>
    </w:p>
    <w:p w:rsidR="003809C4" w:rsidRPr="00482BC1" w:rsidRDefault="005B4E15" w:rsidP="00482BC1">
      <w:pPr>
        <w:spacing w:before="100" w:beforeAutospacing="1" w:after="100" w:afterAutospacing="1" w:line="240" w:lineRule="auto"/>
        <w:jc w:val="both"/>
        <w:rPr>
          <w:rFonts w:eastAsia="Times New Roman" w:cstheme="minorHAnsi"/>
        </w:rPr>
      </w:pPr>
      <w:r w:rsidRPr="00482BC1">
        <w:rPr>
          <w:rFonts w:eastAsia="Times New Roman" w:cstheme="minorHAnsi"/>
          <w:b/>
        </w:rPr>
        <w:t>СЕКРЕТАР:</w:t>
      </w:r>
      <w:r w:rsidRPr="00482BC1">
        <w:rPr>
          <w:rFonts w:eastAsia="Times New Roman" w:cstheme="minorHAnsi"/>
        </w:rPr>
        <w:t xml:space="preserve">                        </w:t>
      </w:r>
      <w:r w:rsidR="003809C4" w:rsidRPr="00482BC1">
        <w:rPr>
          <w:rFonts w:eastAsia="Times New Roman" w:cstheme="minorHAnsi"/>
        </w:rPr>
        <w:t>/п/........................</w:t>
      </w:r>
      <w:r w:rsidR="003809C4" w:rsidRPr="00482BC1">
        <w:rPr>
          <w:rFonts w:eastAsia="Times New Roman" w:cstheme="minorHAnsi"/>
        </w:rPr>
        <w:br/>
        <w:t xml:space="preserve">/Събина Георгиева/   </w:t>
      </w:r>
    </w:p>
    <w:p w:rsidR="00924678" w:rsidRPr="00482BC1" w:rsidRDefault="00924678" w:rsidP="00482BC1">
      <w:pPr>
        <w:jc w:val="both"/>
        <w:rPr>
          <w:rFonts w:cstheme="minorHAnsi"/>
        </w:rPr>
      </w:pPr>
    </w:p>
    <w:p w:rsidR="00924678" w:rsidRPr="00482BC1" w:rsidRDefault="00924678" w:rsidP="00482BC1">
      <w:pPr>
        <w:jc w:val="both"/>
        <w:rPr>
          <w:rFonts w:cstheme="minorHAnsi"/>
        </w:rPr>
      </w:pPr>
    </w:p>
    <w:p w:rsidR="00924678" w:rsidRPr="00482BC1" w:rsidRDefault="00924678" w:rsidP="00482BC1">
      <w:pPr>
        <w:jc w:val="both"/>
        <w:rPr>
          <w:rFonts w:cstheme="minorHAnsi"/>
        </w:rPr>
      </w:pPr>
    </w:p>
    <w:p w:rsidR="00924678" w:rsidRPr="00482BC1" w:rsidRDefault="00924678" w:rsidP="00482BC1">
      <w:pPr>
        <w:jc w:val="both"/>
        <w:rPr>
          <w:rFonts w:cstheme="minorHAnsi"/>
        </w:rPr>
      </w:pPr>
    </w:p>
    <w:p w:rsidR="00924678" w:rsidRPr="00482BC1" w:rsidRDefault="00924678" w:rsidP="00482BC1">
      <w:pPr>
        <w:jc w:val="both"/>
        <w:rPr>
          <w:rFonts w:cstheme="minorHAnsi"/>
        </w:rPr>
      </w:pPr>
    </w:p>
    <w:p w:rsidR="00D005F1" w:rsidRPr="00482BC1" w:rsidRDefault="00D005F1" w:rsidP="00482BC1">
      <w:pPr>
        <w:jc w:val="both"/>
        <w:rPr>
          <w:rFonts w:cstheme="minorHAnsi"/>
        </w:rPr>
      </w:pPr>
    </w:p>
    <w:p w:rsidR="00D005F1" w:rsidRPr="00482BC1" w:rsidRDefault="00D005F1" w:rsidP="00482BC1">
      <w:pPr>
        <w:jc w:val="both"/>
        <w:rPr>
          <w:rFonts w:cstheme="minorHAnsi"/>
        </w:rPr>
      </w:pPr>
    </w:p>
    <w:p w:rsidR="00D005F1" w:rsidRPr="00482BC1" w:rsidRDefault="00D005F1" w:rsidP="00482BC1">
      <w:pPr>
        <w:jc w:val="both"/>
        <w:rPr>
          <w:rFonts w:cstheme="minorHAnsi"/>
        </w:rPr>
      </w:pPr>
    </w:p>
    <w:p w:rsidR="00D005F1" w:rsidRDefault="00D005F1" w:rsidP="00482BC1">
      <w:pPr>
        <w:jc w:val="both"/>
      </w:pPr>
    </w:p>
    <w:sectPr w:rsidR="00D005F1" w:rsidSect="000F2E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77C" w:rsidRDefault="0021277C" w:rsidP="007E000F">
      <w:pPr>
        <w:spacing w:after="0" w:line="240" w:lineRule="auto"/>
      </w:pPr>
      <w:r>
        <w:separator/>
      </w:r>
    </w:p>
  </w:endnote>
  <w:endnote w:type="continuationSeparator" w:id="0">
    <w:p w:rsidR="0021277C" w:rsidRDefault="0021277C" w:rsidP="007E0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77C" w:rsidRDefault="0021277C" w:rsidP="007E000F">
      <w:pPr>
        <w:spacing w:after="0" w:line="240" w:lineRule="auto"/>
      </w:pPr>
      <w:r>
        <w:separator/>
      </w:r>
    </w:p>
  </w:footnote>
  <w:footnote w:type="continuationSeparator" w:id="0">
    <w:p w:rsidR="0021277C" w:rsidRDefault="0021277C" w:rsidP="007E0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9715D"/>
    <w:multiLevelType w:val="hybridMultilevel"/>
    <w:tmpl w:val="EA381BD4"/>
    <w:lvl w:ilvl="0" w:tplc="7A605A1A">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 w15:restartNumberingAfterBreak="0">
    <w:nsid w:val="325D445B"/>
    <w:multiLevelType w:val="multilevel"/>
    <w:tmpl w:val="5DF6FC78"/>
    <w:lvl w:ilvl="0">
      <w:start w:val="1"/>
      <w:numFmt w:val="decimal"/>
      <w:lvlText w:val="%1."/>
      <w:lvlJc w:val="left"/>
      <w:pPr>
        <w:ind w:left="644" w:hanging="360"/>
      </w:pPr>
      <w:rPr>
        <w:rFonts w:hint="default"/>
        <w:b/>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 w15:restartNumberingAfterBreak="0">
    <w:nsid w:val="34B661CB"/>
    <w:multiLevelType w:val="hybridMultilevel"/>
    <w:tmpl w:val="39EC982E"/>
    <w:lvl w:ilvl="0" w:tplc="EB12CC88">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 w15:restartNumberingAfterBreak="0">
    <w:nsid w:val="36BD402B"/>
    <w:multiLevelType w:val="hybridMultilevel"/>
    <w:tmpl w:val="1FBE1ED8"/>
    <w:lvl w:ilvl="0" w:tplc="1474EDFA">
      <w:start w:val="6"/>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4" w15:restartNumberingAfterBreak="0">
    <w:nsid w:val="373648EE"/>
    <w:multiLevelType w:val="hybridMultilevel"/>
    <w:tmpl w:val="C2746672"/>
    <w:lvl w:ilvl="0" w:tplc="429E173C">
      <w:start w:val="1"/>
      <w:numFmt w:val="decimal"/>
      <w:lvlText w:val="%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5" w15:restartNumberingAfterBreak="0">
    <w:nsid w:val="3B3C3CBA"/>
    <w:multiLevelType w:val="hybridMultilevel"/>
    <w:tmpl w:val="135C2DB6"/>
    <w:lvl w:ilvl="0" w:tplc="83F48D94">
      <w:start w:val="1"/>
      <w:numFmt w:val="decimal"/>
      <w:lvlText w:val="%1."/>
      <w:lvlJc w:val="left"/>
      <w:pPr>
        <w:ind w:left="1724" w:hanging="360"/>
      </w:pPr>
      <w:rPr>
        <w:rFonts w:hint="default"/>
      </w:rPr>
    </w:lvl>
    <w:lvl w:ilvl="1" w:tplc="04020019" w:tentative="1">
      <w:start w:val="1"/>
      <w:numFmt w:val="lowerLetter"/>
      <w:lvlText w:val="%2."/>
      <w:lvlJc w:val="left"/>
      <w:pPr>
        <w:ind w:left="2444" w:hanging="360"/>
      </w:pPr>
    </w:lvl>
    <w:lvl w:ilvl="2" w:tplc="0402001B" w:tentative="1">
      <w:start w:val="1"/>
      <w:numFmt w:val="lowerRoman"/>
      <w:lvlText w:val="%3."/>
      <w:lvlJc w:val="right"/>
      <w:pPr>
        <w:ind w:left="3164" w:hanging="180"/>
      </w:pPr>
    </w:lvl>
    <w:lvl w:ilvl="3" w:tplc="0402000F" w:tentative="1">
      <w:start w:val="1"/>
      <w:numFmt w:val="decimal"/>
      <w:lvlText w:val="%4."/>
      <w:lvlJc w:val="left"/>
      <w:pPr>
        <w:ind w:left="3884" w:hanging="360"/>
      </w:pPr>
    </w:lvl>
    <w:lvl w:ilvl="4" w:tplc="04020019" w:tentative="1">
      <w:start w:val="1"/>
      <w:numFmt w:val="lowerLetter"/>
      <w:lvlText w:val="%5."/>
      <w:lvlJc w:val="left"/>
      <w:pPr>
        <w:ind w:left="4604" w:hanging="360"/>
      </w:pPr>
    </w:lvl>
    <w:lvl w:ilvl="5" w:tplc="0402001B" w:tentative="1">
      <w:start w:val="1"/>
      <w:numFmt w:val="lowerRoman"/>
      <w:lvlText w:val="%6."/>
      <w:lvlJc w:val="right"/>
      <w:pPr>
        <w:ind w:left="5324" w:hanging="180"/>
      </w:pPr>
    </w:lvl>
    <w:lvl w:ilvl="6" w:tplc="0402000F" w:tentative="1">
      <w:start w:val="1"/>
      <w:numFmt w:val="decimal"/>
      <w:lvlText w:val="%7."/>
      <w:lvlJc w:val="left"/>
      <w:pPr>
        <w:ind w:left="6044" w:hanging="360"/>
      </w:pPr>
    </w:lvl>
    <w:lvl w:ilvl="7" w:tplc="04020019" w:tentative="1">
      <w:start w:val="1"/>
      <w:numFmt w:val="lowerLetter"/>
      <w:lvlText w:val="%8."/>
      <w:lvlJc w:val="left"/>
      <w:pPr>
        <w:ind w:left="6764" w:hanging="360"/>
      </w:pPr>
    </w:lvl>
    <w:lvl w:ilvl="8" w:tplc="0402001B" w:tentative="1">
      <w:start w:val="1"/>
      <w:numFmt w:val="lowerRoman"/>
      <w:lvlText w:val="%9."/>
      <w:lvlJc w:val="right"/>
      <w:pPr>
        <w:ind w:left="7484" w:hanging="180"/>
      </w:pPr>
    </w:lvl>
  </w:abstractNum>
  <w:abstractNum w:abstractNumId="6" w15:restartNumberingAfterBreak="0">
    <w:nsid w:val="4B861CBB"/>
    <w:multiLevelType w:val="multilevel"/>
    <w:tmpl w:val="8D4C4106"/>
    <w:lvl w:ilvl="0">
      <w:start w:val="1"/>
      <w:numFmt w:val="decimal"/>
      <w:lvlText w:val="%1."/>
      <w:lvlJc w:val="left"/>
      <w:pPr>
        <w:ind w:left="720" w:hanging="360"/>
      </w:pPr>
      <w:rPr>
        <w:rFonts w:eastAsiaTheme="minorEastAsia"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5CB96D6A"/>
    <w:multiLevelType w:val="hybridMultilevel"/>
    <w:tmpl w:val="AA5C0648"/>
    <w:lvl w:ilvl="0" w:tplc="F7D08E9E">
      <w:start w:val="1"/>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num w:numId="1">
    <w:abstractNumId w:val="2"/>
  </w:num>
  <w:num w:numId="2">
    <w:abstractNumId w:val="1"/>
  </w:num>
  <w:num w:numId="3">
    <w:abstractNumId w:val="3"/>
  </w:num>
  <w:num w:numId="4">
    <w:abstractNumId w:val="4"/>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C5"/>
    <w:rsid w:val="00015D02"/>
    <w:rsid w:val="000228E2"/>
    <w:rsid w:val="00023D52"/>
    <w:rsid w:val="00060F3C"/>
    <w:rsid w:val="000844AD"/>
    <w:rsid w:val="000B4B62"/>
    <w:rsid w:val="000C1B74"/>
    <w:rsid w:val="000D70D0"/>
    <w:rsid w:val="000F2E29"/>
    <w:rsid w:val="000F37C5"/>
    <w:rsid w:val="00130F75"/>
    <w:rsid w:val="001E6F21"/>
    <w:rsid w:val="0021277C"/>
    <w:rsid w:val="00212CBA"/>
    <w:rsid w:val="002176F1"/>
    <w:rsid w:val="00271097"/>
    <w:rsid w:val="00284835"/>
    <w:rsid w:val="0034551B"/>
    <w:rsid w:val="003508F3"/>
    <w:rsid w:val="003809C4"/>
    <w:rsid w:val="003A7AFE"/>
    <w:rsid w:val="003F13EC"/>
    <w:rsid w:val="004002B8"/>
    <w:rsid w:val="004356D3"/>
    <w:rsid w:val="00440C33"/>
    <w:rsid w:val="00477F9D"/>
    <w:rsid w:val="00482BC1"/>
    <w:rsid w:val="004A04F6"/>
    <w:rsid w:val="00505656"/>
    <w:rsid w:val="00535810"/>
    <w:rsid w:val="00597F3F"/>
    <w:rsid w:val="005B4E15"/>
    <w:rsid w:val="005F53FC"/>
    <w:rsid w:val="006170AA"/>
    <w:rsid w:val="00626567"/>
    <w:rsid w:val="00632770"/>
    <w:rsid w:val="00642EDB"/>
    <w:rsid w:val="00660BEF"/>
    <w:rsid w:val="006976E6"/>
    <w:rsid w:val="006C1A48"/>
    <w:rsid w:val="006C6C0B"/>
    <w:rsid w:val="006E3955"/>
    <w:rsid w:val="007A4E98"/>
    <w:rsid w:val="007A562B"/>
    <w:rsid w:val="007E000F"/>
    <w:rsid w:val="007E51B1"/>
    <w:rsid w:val="00815B93"/>
    <w:rsid w:val="00857323"/>
    <w:rsid w:val="008D28EE"/>
    <w:rsid w:val="00924678"/>
    <w:rsid w:val="00925EF7"/>
    <w:rsid w:val="009279BD"/>
    <w:rsid w:val="009C097B"/>
    <w:rsid w:val="00A07C81"/>
    <w:rsid w:val="00A61EFE"/>
    <w:rsid w:val="00A62521"/>
    <w:rsid w:val="00A63B94"/>
    <w:rsid w:val="00A651D8"/>
    <w:rsid w:val="00AC296E"/>
    <w:rsid w:val="00AE149A"/>
    <w:rsid w:val="00AF30AD"/>
    <w:rsid w:val="00B144FF"/>
    <w:rsid w:val="00B67325"/>
    <w:rsid w:val="00B6787B"/>
    <w:rsid w:val="00B97C6A"/>
    <w:rsid w:val="00BB3A37"/>
    <w:rsid w:val="00BC3AB4"/>
    <w:rsid w:val="00C0438F"/>
    <w:rsid w:val="00C5533B"/>
    <w:rsid w:val="00C721D5"/>
    <w:rsid w:val="00CB0BA3"/>
    <w:rsid w:val="00CB3A37"/>
    <w:rsid w:val="00CB4A5A"/>
    <w:rsid w:val="00CF698D"/>
    <w:rsid w:val="00CF7DCC"/>
    <w:rsid w:val="00D005F1"/>
    <w:rsid w:val="00D468EA"/>
    <w:rsid w:val="00D53CB7"/>
    <w:rsid w:val="00DC1F50"/>
    <w:rsid w:val="00DF53C7"/>
    <w:rsid w:val="00E04730"/>
    <w:rsid w:val="00E9262D"/>
    <w:rsid w:val="00E959C2"/>
    <w:rsid w:val="00EA74A8"/>
    <w:rsid w:val="00EB1E9A"/>
    <w:rsid w:val="00ED362B"/>
    <w:rsid w:val="00F42293"/>
    <w:rsid w:val="00F64422"/>
    <w:rsid w:val="00F74EAC"/>
    <w:rsid w:val="00F9087B"/>
    <w:rsid w:val="00FA244B"/>
    <w:rsid w:val="00FD3FA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639CE-12EE-4439-A7F0-37472FD7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7C5"/>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678"/>
    <w:rPr>
      <w:strike w:val="0"/>
      <w:dstrike w:val="0"/>
      <w:color w:val="000000"/>
      <w:u w:val="none"/>
      <w:effect w:val="none"/>
    </w:rPr>
  </w:style>
  <w:style w:type="paragraph" w:styleId="NormalWeb">
    <w:name w:val="Normal (Web)"/>
    <w:basedOn w:val="Normal"/>
    <w:uiPriority w:val="99"/>
    <w:semiHidden/>
    <w:unhideWhenUsed/>
    <w:rsid w:val="00924678"/>
    <w:pPr>
      <w:spacing w:after="0" w:line="240" w:lineRule="auto"/>
      <w:ind w:firstLine="990"/>
      <w:jc w:val="both"/>
    </w:pPr>
    <w:rPr>
      <w:rFonts w:ascii="Times New Roman" w:eastAsia="Times New Roman" w:hAnsi="Times New Roman" w:cs="Times New Roman"/>
      <w:color w:val="000000"/>
      <w:sz w:val="24"/>
      <w:szCs w:val="24"/>
    </w:rPr>
  </w:style>
  <w:style w:type="paragraph" w:customStyle="1" w:styleId="m">
    <w:name w:val="m"/>
    <w:basedOn w:val="Normal"/>
    <w:rsid w:val="00924678"/>
    <w:pPr>
      <w:spacing w:after="0" w:line="240" w:lineRule="auto"/>
      <w:ind w:firstLine="990"/>
      <w:jc w:val="both"/>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023D52"/>
    <w:rPr>
      <w:b/>
      <w:bCs/>
    </w:rPr>
  </w:style>
  <w:style w:type="paragraph" w:styleId="Header">
    <w:name w:val="header"/>
    <w:basedOn w:val="Normal"/>
    <w:link w:val="HeaderChar"/>
    <w:uiPriority w:val="99"/>
    <w:semiHidden/>
    <w:unhideWhenUsed/>
    <w:rsid w:val="007E000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E000F"/>
    <w:rPr>
      <w:rFonts w:eastAsiaTheme="minorEastAsia"/>
      <w:lang w:eastAsia="bg-BG"/>
    </w:rPr>
  </w:style>
  <w:style w:type="paragraph" w:styleId="Footer">
    <w:name w:val="footer"/>
    <w:basedOn w:val="Normal"/>
    <w:link w:val="FooterChar"/>
    <w:uiPriority w:val="99"/>
    <w:semiHidden/>
    <w:unhideWhenUsed/>
    <w:rsid w:val="007E000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E000F"/>
    <w:rPr>
      <w:rFonts w:eastAsiaTheme="minorEastAsia"/>
      <w:lang w:eastAsia="bg-BG"/>
    </w:rPr>
  </w:style>
  <w:style w:type="paragraph" w:styleId="ListParagraph">
    <w:name w:val="List Paragraph"/>
    <w:basedOn w:val="Normal"/>
    <w:uiPriority w:val="34"/>
    <w:qFormat/>
    <w:rsid w:val="00F42293"/>
    <w:pPr>
      <w:spacing w:after="0" w:line="240" w:lineRule="auto"/>
      <w:ind w:left="720"/>
      <w:contextualSpacing/>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63422">
      <w:bodyDiv w:val="1"/>
      <w:marLeft w:val="0"/>
      <w:marRight w:val="0"/>
      <w:marTop w:val="0"/>
      <w:marBottom w:val="0"/>
      <w:divBdr>
        <w:top w:val="none" w:sz="0" w:space="0" w:color="auto"/>
        <w:left w:val="none" w:sz="0" w:space="0" w:color="auto"/>
        <w:bottom w:val="none" w:sz="0" w:space="0" w:color="auto"/>
        <w:right w:val="none" w:sz="0" w:space="0" w:color="auto"/>
      </w:divBdr>
      <w:divsChild>
        <w:div w:id="16456189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k2011@cik.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7CA0-9385-4AD4-A1AE-D6795212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1329</Words>
  <Characters>7579</Characters>
  <Application>Microsoft Office Word</Application>
  <DocSecurity>0</DocSecurity>
  <Lines>63</Lines>
  <Paragraphs>17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Потребител на Windows</cp:lastModifiedBy>
  <cp:revision>2</cp:revision>
  <dcterms:created xsi:type="dcterms:W3CDTF">2019-09-05T08:36:00Z</dcterms:created>
  <dcterms:modified xsi:type="dcterms:W3CDTF">2019-09-05T08:36:00Z</dcterms:modified>
</cp:coreProperties>
</file>