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6C" w:rsidRDefault="002E3C6C" w:rsidP="002E3C6C">
      <w:pPr>
        <w:jc w:val="center"/>
      </w:pPr>
      <w:r>
        <w:t>ОБЩИНСКА ИЗБИРАТЕЛНА КОМИСИЯ</w:t>
      </w:r>
    </w:p>
    <w:p w:rsidR="002E3C6C" w:rsidRDefault="002E3C6C" w:rsidP="002E3C6C">
      <w:pPr>
        <w:pBdr>
          <w:bottom w:val="single" w:sz="6" w:space="1" w:color="auto"/>
        </w:pBdr>
        <w:jc w:val="center"/>
      </w:pPr>
      <w:r>
        <w:t>КОТЕЛ</w:t>
      </w:r>
    </w:p>
    <w:p w:rsidR="002E3C6C" w:rsidRPr="00C61F0C" w:rsidRDefault="002E3C6C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</w:t>
      </w:r>
      <w:r w:rsidR="0067722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</w:p>
    <w:p w:rsidR="000837C0" w:rsidRDefault="000837C0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3C6C" w:rsidRPr="00C61F0C" w:rsidRDefault="002E3C6C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Котел,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7722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77222" w:rsidRPr="00677222" w:rsidRDefault="00CC4DC3" w:rsidP="006772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77222" w:rsidRPr="00677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общия брой на членовете на секционните избирателни комисии, разпределени по партии и коалиции, както и разпределението на ръководния им състав при произвеждане на изборите за общински </w:t>
      </w:r>
      <w:proofErr w:type="spellStart"/>
      <w:r w:rsidR="00677222" w:rsidRPr="0067722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677222" w:rsidRPr="00677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</w:p>
    <w:p w:rsidR="00CC4DC3" w:rsidRPr="00CC4DC3" w:rsidRDefault="00677222" w:rsidP="006772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7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 85, ал.4 във </w:t>
      </w:r>
      <w:proofErr w:type="spellStart"/>
      <w:r w:rsidRPr="00677222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677222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87, ал. 1, т.1 и чл. 92 ал.3, 4 и ал.5 от Изборния кодекс, Решение № 2378-МИ/12.09.2023 г. на ЦИК и Методическите указания към него и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Котел</w:t>
      </w:r>
      <w:r w:rsidRPr="00677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8-МИ/15</w:t>
      </w:r>
      <w:r w:rsidRPr="00677222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г., ОИК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="00CC4DC3"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44442E" w:rsidRDefault="00CC4DC3" w:rsidP="004444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44442E" w:rsidRDefault="00CC4DC3" w:rsidP="004444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44442E" w:rsidRPr="004444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1.ОПРЕДЕЛЯ общо </w:t>
      </w:r>
      <w:r w:rsidR="0044442E">
        <w:rPr>
          <w:rFonts w:ascii="Times New Roman" w:eastAsia="Times New Roman" w:hAnsi="Times New Roman" w:cs="Times New Roman"/>
          <w:sz w:val="24"/>
          <w:szCs w:val="24"/>
          <w:lang w:eastAsia="bg-BG"/>
        </w:rPr>
        <w:t>240 броя</w:t>
      </w:r>
      <w:r w:rsidR="0044442E" w:rsidRPr="004444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секционни избирателни комисии в община </w:t>
      </w:r>
      <w:r w:rsidR="0044442E"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="0044442E" w:rsidRPr="0044442E"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включително председател, з</w:t>
      </w:r>
      <w:r w:rsidR="0044442E">
        <w:rPr>
          <w:rFonts w:ascii="Times New Roman" w:eastAsia="Times New Roman" w:hAnsi="Times New Roman" w:cs="Times New Roman"/>
          <w:sz w:val="24"/>
          <w:szCs w:val="24"/>
          <w:lang w:eastAsia="bg-BG"/>
        </w:rPr>
        <w:t>аместник председател и секретар, като образува:</w:t>
      </w:r>
    </w:p>
    <w:p w:rsidR="0044442E" w:rsidRDefault="0044442E" w:rsidP="0044442E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 секции с по 6 члена;</w:t>
      </w:r>
    </w:p>
    <w:p w:rsidR="0044442E" w:rsidRDefault="0044442E" w:rsidP="0044442E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 секции с по 7 члена;</w:t>
      </w:r>
    </w:p>
    <w:p w:rsidR="0044442E" w:rsidRPr="0044442E" w:rsidRDefault="0044442E" w:rsidP="0044442E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 секции с по 9 члена.</w:t>
      </w:r>
    </w:p>
    <w:p w:rsidR="0044442E" w:rsidRPr="0044442E" w:rsidRDefault="0044442E" w:rsidP="004444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442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4442E" w:rsidRPr="0044442E" w:rsidRDefault="0044442E" w:rsidP="004444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4444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 общия брой на членовете на секционните избирателни комисии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Pr="0044442E">
        <w:rPr>
          <w:rFonts w:ascii="Times New Roman" w:eastAsia="Times New Roman" w:hAnsi="Times New Roman" w:cs="Times New Roman"/>
          <w:sz w:val="24"/>
          <w:szCs w:val="24"/>
          <w:lang w:eastAsia="bg-BG"/>
        </w:rPr>
        <w:t>, разпределени по партии и коалиции, както и разпределението на ръководния им състав, съгласно определените квоти за всяка политическа партия или коалиция, както следва:</w:t>
      </w:r>
    </w:p>
    <w:tbl>
      <w:tblPr>
        <w:tblpPr w:leftFromText="141" w:rightFromText="141" w:vertAnchor="text" w:horzAnchor="margin" w:tblpXSpec="center" w:tblpY="282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1574"/>
        <w:gridCol w:w="1592"/>
        <w:gridCol w:w="1592"/>
        <w:gridCol w:w="1503"/>
        <w:gridCol w:w="1503"/>
        <w:gridCol w:w="1556"/>
      </w:tblGrid>
      <w:tr w:rsidR="0044442E" w:rsidRPr="0044442E" w:rsidTr="0044442E"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444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ПП/КП</w:t>
            </w: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444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  <w:tc>
          <w:tcPr>
            <w:tcW w:w="15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444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ПП-ДБ</w:t>
            </w:r>
          </w:p>
        </w:tc>
        <w:tc>
          <w:tcPr>
            <w:tcW w:w="15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444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ВЪЗРАЖ-</w:t>
            </w:r>
          </w:p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444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ДАНЕ</w:t>
            </w:r>
          </w:p>
        </w:tc>
        <w:tc>
          <w:tcPr>
            <w:tcW w:w="15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444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ДПС</w:t>
            </w:r>
          </w:p>
        </w:tc>
        <w:tc>
          <w:tcPr>
            <w:tcW w:w="15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444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БСП</w:t>
            </w:r>
          </w:p>
        </w:tc>
        <w:tc>
          <w:tcPr>
            <w:tcW w:w="1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4442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ИТН</w:t>
            </w:r>
          </w:p>
        </w:tc>
      </w:tr>
      <w:tr w:rsidR="0044442E" w:rsidRPr="0044442E" w:rsidTr="0044442E"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444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 БРОЙ ЧЛЕНОВЕ в т.ч. ръководство</w:t>
            </w: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58</w:t>
            </w:r>
          </w:p>
        </w:tc>
        <w:tc>
          <w:tcPr>
            <w:tcW w:w="15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53</w:t>
            </w:r>
          </w:p>
        </w:tc>
        <w:tc>
          <w:tcPr>
            <w:tcW w:w="15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15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15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1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</w:t>
            </w:r>
          </w:p>
        </w:tc>
      </w:tr>
      <w:tr w:rsidR="0044442E" w:rsidRPr="0044442E" w:rsidTr="0044442E"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4442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БРОЙ ЧЛЕНОВЕ- РЪКОВОДЕН СЪСТАВ</w:t>
            </w:r>
          </w:p>
        </w:tc>
        <w:tc>
          <w:tcPr>
            <w:tcW w:w="15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15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15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15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15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1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442E" w:rsidRPr="0044442E" w:rsidRDefault="0044442E" w:rsidP="0044442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</w:tr>
    </w:tbl>
    <w:p w:rsidR="0044442E" w:rsidRDefault="0044442E" w:rsidP="0044442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444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4442E" w:rsidRPr="00056126" w:rsidRDefault="0044442E" w:rsidP="000561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Методически указания, ръководните места се разпределят по следния начин:</w:t>
      </w:r>
    </w:p>
    <w:p w:rsidR="0044442E" w:rsidRPr="00056126" w:rsidRDefault="0044442E" w:rsidP="000561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четирите броя секции с по шест члена – всяка партия получава по 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/1/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 член или общо 24 члена;</w:t>
      </w:r>
    </w:p>
    <w:p w:rsidR="0044442E" w:rsidRPr="00056126" w:rsidRDefault="0044442E" w:rsidP="000561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в деветте секции с по седем члена – Възраждане получава по 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/1/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член на секция или общо 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/9/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девет члена; ДПС получава по 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/1/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член на секция или общо 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/9/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девет члена; БСП получава по 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/1/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член на секция или общо 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/9/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девет члена; ИТН получава по 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/1/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член на секция или общо 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/9/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девет члена; Герб получава 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 четиринадесет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 и ПП-ДБ получава 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D257C3"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/ тринадесет</w:t>
      </w: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члена;</w:t>
      </w:r>
    </w:p>
    <w:p w:rsidR="0044442E" w:rsidRPr="00056126" w:rsidRDefault="00D257C3" w:rsidP="000561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6126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седемнадесетте секции с по девет члена – БСП получава по /1/един член или общо /17/седемнадесет члена; ИТН получава по /1/един член или общо /17/седемнадесет члена; Герб получава /40/четиридесет члена; ПП-ДБ получава /36/тридесет и шест члена; Възраждане получава /22/двадесет и двама члена и ДПС получава /21/двадесет и един члена.</w:t>
      </w:r>
    </w:p>
    <w:p w:rsidR="0057647A" w:rsidRPr="0057647A" w:rsidRDefault="0057647A" w:rsidP="004444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4DC3" w:rsidRPr="00CC4DC3" w:rsidRDefault="009F7E74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CC4DC3"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Цветомира Иванова Кънева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Събина Георгиева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Георгиева</w:t>
      </w:r>
      <w:proofErr w:type="spellEnd"/>
    </w:p>
    <w:p w:rsidR="001D2F06" w:rsidRDefault="001D2F06" w:rsidP="002E3C6C">
      <w:pPr>
        <w:jc w:val="both"/>
      </w:pPr>
    </w:p>
    <w:sectPr w:rsidR="001D2F06" w:rsidSect="001D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E51"/>
    <w:multiLevelType w:val="multilevel"/>
    <w:tmpl w:val="A128E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558DC"/>
    <w:multiLevelType w:val="hybridMultilevel"/>
    <w:tmpl w:val="590ED15C"/>
    <w:lvl w:ilvl="0" w:tplc="58CE68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24053"/>
    <w:multiLevelType w:val="multilevel"/>
    <w:tmpl w:val="F01C0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DD2673"/>
    <w:multiLevelType w:val="multilevel"/>
    <w:tmpl w:val="0C2A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4DC3"/>
    <w:rsid w:val="00056126"/>
    <w:rsid w:val="000837C0"/>
    <w:rsid w:val="001D2F06"/>
    <w:rsid w:val="002E3C6C"/>
    <w:rsid w:val="0044442E"/>
    <w:rsid w:val="004A7125"/>
    <w:rsid w:val="0057647A"/>
    <w:rsid w:val="00677222"/>
    <w:rsid w:val="009453EB"/>
    <w:rsid w:val="00966772"/>
    <w:rsid w:val="009F7E74"/>
    <w:rsid w:val="00A4780E"/>
    <w:rsid w:val="00CC4DC3"/>
    <w:rsid w:val="00D2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C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7647A"/>
    <w:rPr>
      <w:b/>
      <w:bCs/>
    </w:rPr>
  </w:style>
  <w:style w:type="paragraph" w:styleId="a5">
    <w:name w:val="List Paragraph"/>
    <w:basedOn w:val="a"/>
    <w:uiPriority w:val="34"/>
    <w:qFormat/>
    <w:rsid w:val="00444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Dim2016</dc:creator>
  <cp:lastModifiedBy>ЦВЕТИ</cp:lastModifiedBy>
  <cp:revision>13</cp:revision>
  <dcterms:created xsi:type="dcterms:W3CDTF">2023-09-12T13:11:00Z</dcterms:created>
  <dcterms:modified xsi:type="dcterms:W3CDTF">2023-09-15T11:34:00Z</dcterms:modified>
</cp:coreProperties>
</file>